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C" w:rsidRDefault="00A330FC" w:rsidP="00A330FC">
      <w:pPr>
        <w:jc w:val="center"/>
        <w:rPr>
          <w:b/>
          <w:sz w:val="32"/>
          <w:szCs w:val="32"/>
        </w:rPr>
      </w:pPr>
      <w:r w:rsidRPr="00A330FC">
        <w:rPr>
          <w:b/>
          <w:sz w:val="32"/>
          <w:szCs w:val="32"/>
        </w:rPr>
        <w:t>Таблица рейтинга «Ипотечные программы на вторичное жилье в банках Красноярска» с указанием баллов, сентябрь 2019</w:t>
      </w:r>
    </w:p>
    <w:p w:rsidR="00A330FC" w:rsidRDefault="00A330FC" w:rsidP="00A330FC">
      <w:pPr>
        <w:jc w:val="center"/>
      </w:pPr>
      <w:hyperlink r:id="rId5" w:history="1">
        <w:r w:rsidRPr="005A238D">
          <w:rPr>
            <w:rStyle w:val="a5"/>
            <w:sz w:val="32"/>
            <w:szCs w:val="32"/>
            <w:lang w:val="en-US"/>
          </w:rPr>
          <w:t>www.f</w:t>
        </w:r>
        <w:r w:rsidRPr="005A238D">
          <w:rPr>
            <w:rStyle w:val="a5"/>
            <w:sz w:val="32"/>
            <w:szCs w:val="32"/>
          </w:rPr>
          <w:t>inansist-kras.ru</w:t>
        </w:r>
      </w:hyperlink>
      <w:r>
        <w:br/>
      </w:r>
    </w:p>
    <w:tbl>
      <w:tblPr>
        <w:tblStyle w:val="a4"/>
        <w:tblW w:w="0" w:type="auto"/>
        <w:tblLook w:val="04A0"/>
      </w:tblPr>
      <w:tblGrid>
        <w:gridCol w:w="675"/>
        <w:gridCol w:w="2491"/>
        <w:gridCol w:w="707"/>
        <w:gridCol w:w="913"/>
        <w:gridCol w:w="930"/>
        <w:gridCol w:w="913"/>
        <w:gridCol w:w="992"/>
        <w:gridCol w:w="992"/>
        <w:gridCol w:w="958"/>
      </w:tblGrid>
      <w:tr w:rsidR="00A330FC" w:rsidRPr="00101765" w:rsidTr="009C4F99">
        <w:tc>
          <w:tcPr>
            <w:tcW w:w="675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101765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банка</w:t>
            </w:r>
          </w:p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b/>
                <w:bCs/>
                <w:sz w:val="16"/>
                <w:szCs w:val="16"/>
              </w:rPr>
              <w:t>и  ипотечной программы</w:t>
            </w:r>
          </w:p>
        </w:tc>
        <w:tc>
          <w:tcPr>
            <w:tcW w:w="707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b/>
                <w:bCs/>
                <w:sz w:val="16"/>
                <w:szCs w:val="16"/>
              </w:rPr>
              <w:t>Баллы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критерий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критерий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критерий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критерий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критерий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17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 критерий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АК БАРС</w:t>
            </w:r>
            <w:r w:rsidRPr="00101765">
              <w:rPr>
                <w:sz w:val="16"/>
                <w:szCs w:val="16"/>
              </w:rPr>
              <w:br/>
              <w:t>«Мегаполис»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РОССЕЛЬХОЗБАНК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Акция «Мечты сбываются»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 w:val="restart"/>
          </w:tcPr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АЗИАТСКО-ТИХООКЕАНСКИЙ БАНК</w:t>
            </w:r>
            <w:r w:rsidRPr="00101765">
              <w:rPr>
                <w:sz w:val="16"/>
                <w:szCs w:val="16"/>
              </w:rPr>
              <w:br/>
              <w:t>«Готовое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ВТБ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«Вторичное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 w:val="restart"/>
          </w:tcPr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БАНК ДОМ</w:t>
            </w:r>
            <w:proofErr w:type="gramStart"/>
            <w:r w:rsidRPr="00101765">
              <w:rPr>
                <w:sz w:val="16"/>
                <w:szCs w:val="16"/>
              </w:rPr>
              <w:t>.Р</w:t>
            </w:r>
            <w:proofErr w:type="gramEnd"/>
            <w:r w:rsidRPr="00101765">
              <w:rPr>
                <w:sz w:val="16"/>
                <w:szCs w:val="16"/>
              </w:rPr>
              <w:t>Ф</w:t>
            </w:r>
            <w:r w:rsidRPr="00101765">
              <w:rPr>
                <w:sz w:val="16"/>
                <w:szCs w:val="16"/>
              </w:rPr>
              <w:br/>
              <w:t>«Готовое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БАНК ЖИЛФИНАНС</w:t>
            </w:r>
          </w:p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«Ипотека на вторичное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ГАЗПРОМБАНК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«Вторичный рынок»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ДАЛЬНЕВОСТОЧНЫЙ 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«Ипотека (первичный и вторичный рынок)»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ПРОМСВЯЗЬБАНК</w:t>
            </w:r>
            <w:r w:rsidRPr="00101765">
              <w:rPr>
                <w:sz w:val="16"/>
                <w:szCs w:val="16"/>
              </w:rPr>
              <w:br/>
              <w:t>«Вторичный рынок»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РАЙФФАЙЗЕНБАНК</w:t>
            </w:r>
            <w:r w:rsidRPr="00101765">
              <w:rPr>
                <w:sz w:val="16"/>
                <w:szCs w:val="16"/>
              </w:rPr>
              <w:br/>
              <w:t>«Квартира на вторичном рынке»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РОСБАНК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«Квартира или доля»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УРАЛСИБ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ЮНИКРЕДИТ 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«Ипотека зовет!»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 w:val="restart"/>
          </w:tcPr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ЕНИСЕЙСКИЙ ОБЪЕДИНЕННЫЙ 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«На 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Красноярский краевой фонд жилищного строительства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«Приобретение готового жилья»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ЛАНТА-БАНК</w:t>
            </w:r>
            <w:r w:rsidRPr="00101765">
              <w:rPr>
                <w:sz w:val="16"/>
                <w:szCs w:val="16"/>
              </w:rPr>
              <w:br/>
              <w:t>«Квартира или доля»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ЛЕВОБЕРЕЖНЫЙ</w:t>
            </w:r>
            <w:proofErr w:type="gramEnd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«Акция 10х10х10»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СБЕРБАНК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«Ипотека на 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СОВКОМБАНК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«Недвижимость на </w:t>
            </w:r>
            <w:proofErr w:type="gramStart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вторичном</w:t>
            </w:r>
            <w:proofErr w:type="gramEnd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рунке</w:t>
            </w:r>
            <w:proofErr w:type="spellEnd"/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 w:val="restart"/>
          </w:tcPr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АКЦЕПТ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«Приобретение недвижимости на вторичном рынке жилья»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АЛЬФА-БАНК</w:t>
            </w:r>
          </w:p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«Готовое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БАНК ИНТЕЗА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«Ипотечное жилищное кредитование»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БАНК ОТКРЫТИЕ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«Квартира»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КРЕДИТ ЕВРОПА БАНК</w:t>
            </w:r>
            <w:r w:rsidRPr="00101765">
              <w:rPr>
                <w:sz w:val="16"/>
                <w:szCs w:val="16"/>
              </w:rPr>
              <w:br/>
              <w:t>«ДОМ</w:t>
            </w:r>
            <w:proofErr w:type="gramStart"/>
            <w:r w:rsidRPr="00101765">
              <w:rPr>
                <w:sz w:val="16"/>
                <w:szCs w:val="16"/>
              </w:rPr>
              <w:t>.Р</w:t>
            </w:r>
            <w:proofErr w:type="gramEnd"/>
            <w:r w:rsidRPr="00101765">
              <w:rPr>
                <w:sz w:val="16"/>
                <w:szCs w:val="16"/>
              </w:rPr>
              <w:t>Ф</w:t>
            </w:r>
          </w:p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«Приобретение готовой недвижимости»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101765">
              <w:rPr>
                <w:sz w:val="16"/>
                <w:szCs w:val="16"/>
              </w:rPr>
              <w:t>МТС-БАНК</w:t>
            </w:r>
          </w:p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«Квартира на вторичном рынке»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  <w:vMerge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РУССКИЙ СТАНДАРТ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«Квартира или доля»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СВЯЗЬ-БАНК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«Готовое жилье»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БАНК СОЮЗ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«АИЖК Классический»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765">
              <w:rPr>
                <w:rFonts w:ascii="Times New Roman" w:hAnsi="Times New Roman" w:cs="Times New Roman"/>
                <w:sz w:val="16"/>
                <w:szCs w:val="16"/>
              </w:rPr>
              <w:t>АБСОЛЮТ БАНК</w:t>
            </w:r>
            <w:r w:rsidRPr="00101765">
              <w:rPr>
                <w:rFonts w:ascii="Times New Roman" w:hAnsi="Times New Roman" w:cs="Times New Roman"/>
                <w:sz w:val="16"/>
                <w:szCs w:val="16"/>
              </w:rPr>
              <w:br/>
              <w:t>«Стандарт»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30FC" w:rsidRPr="00101765" w:rsidTr="009C4F99">
        <w:tc>
          <w:tcPr>
            <w:tcW w:w="675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91" w:type="dxa"/>
            <w:vAlign w:val="center"/>
          </w:tcPr>
          <w:p w:rsidR="00A330FC" w:rsidRPr="00101765" w:rsidRDefault="00A330FC" w:rsidP="009C4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BCC">
              <w:rPr>
                <w:rFonts w:ascii="Times New Roman" w:hAnsi="Times New Roman" w:cs="Times New Roman"/>
                <w:sz w:val="16"/>
                <w:szCs w:val="16"/>
              </w:rPr>
              <w:t>ХАКАССКИЙ МУНИЦИПАЛЬНЫЙ БАНК</w:t>
            </w:r>
            <w:r w:rsidRPr="00B36BCC">
              <w:rPr>
                <w:rFonts w:ascii="Times New Roman" w:hAnsi="Times New Roman" w:cs="Times New Roman"/>
                <w:sz w:val="16"/>
                <w:szCs w:val="16"/>
              </w:rPr>
              <w:br/>
              <w:t>«Ипотечный»</w:t>
            </w:r>
          </w:p>
        </w:tc>
        <w:tc>
          <w:tcPr>
            <w:tcW w:w="707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</w:tcPr>
          <w:p w:rsidR="00A330FC" w:rsidRPr="00101765" w:rsidRDefault="00A330FC" w:rsidP="009C4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</w:tbl>
    <w:p w:rsidR="00A330FC" w:rsidRPr="00D33874" w:rsidRDefault="00A330FC" w:rsidP="00A330FC">
      <w:pPr>
        <w:rPr>
          <w:rFonts w:ascii="Times New Roman" w:hAnsi="Times New Roman" w:cs="Times New Roman"/>
          <w:color w:val="141414"/>
          <w:sz w:val="20"/>
          <w:szCs w:val="20"/>
        </w:rPr>
      </w:pPr>
      <w:r>
        <w:br/>
      </w:r>
      <w:r w:rsidRPr="00D33874">
        <w:rPr>
          <w:rFonts w:ascii="Times New Roman" w:hAnsi="Times New Roman" w:cs="Times New Roman"/>
          <w:color w:val="141414"/>
          <w:sz w:val="20"/>
          <w:szCs w:val="20"/>
        </w:rPr>
        <w:t>Критерии оценки рейтинга: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1. </w:t>
      </w:r>
      <w:r w:rsidRPr="00D33874">
        <w:rPr>
          <w:b/>
          <w:bCs/>
          <w:color w:val="141414"/>
          <w:sz w:val="20"/>
          <w:szCs w:val="20"/>
        </w:rPr>
        <w:t>Размер процентной ставки</w:t>
      </w:r>
      <w:r w:rsidRPr="00D33874">
        <w:rPr>
          <w:color w:val="141414"/>
          <w:sz w:val="20"/>
          <w:szCs w:val="20"/>
        </w:rPr>
        <w:t>* (</w:t>
      </w:r>
      <w:proofErr w:type="gramStart"/>
      <w:r w:rsidRPr="00D33874">
        <w:rPr>
          <w:color w:val="141414"/>
          <w:sz w:val="20"/>
          <w:szCs w:val="20"/>
        </w:rPr>
        <w:t>средняя</w:t>
      </w:r>
      <w:proofErr w:type="gramEnd"/>
      <w:r w:rsidRPr="00D33874">
        <w:rPr>
          <w:color w:val="141414"/>
          <w:sz w:val="20"/>
          <w:szCs w:val="20"/>
        </w:rPr>
        <w:t xml:space="preserve"> составляет 10,26%): </w:t>
      </w:r>
    </w:p>
    <w:p w:rsidR="00A330FC" w:rsidRPr="00D33874" w:rsidRDefault="00A330FC" w:rsidP="00A330FC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 xml:space="preserve">0 баллов – выше </w:t>
      </w:r>
      <w:proofErr w:type="gramStart"/>
      <w:r w:rsidRPr="00D33874">
        <w:rPr>
          <w:rFonts w:ascii="Times New Roman" w:hAnsi="Times New Roman" w:cs="Times New Roman"/>
          <w:color w:val="141414"/>
          <w:sz w:val="20"/>
          <w:szCs w:val="20"/>
        </w:rPr>
        <w:t>средней</w:t>
      </w:r>
      <w:proofErr w:type="gramEnd"/>
      <w:r w:rsidRPr="00D33874">
        <w:rPr>
          <w:rFonts w:ascii="Times New Roman" w:hAnsi="Times New Roman" w:cs="Times New Roman"/>
          <w:color w:val="141414"/>
          <w:sz w:val="20"/>
          <w:szCs w:val="20"/>
        </w:rPr>
        <w:t>;</w:t>
      </w:r>
    </w:p>
    <w:p w:rsidR="00A330FC" w:rsidRPr="00D33874" w:rsidRDefault="00A330FC" w:rsidP="00A330FC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 xml:space="preserve">2 балла – приблизительно </w:t>
      </w:r>
      <w:proofErr w:type="gramStart"/>
      <w:r w:rsidRPr="00D33874">
        <w:rPr>
          <w:rFonts w:ascii="Times New Roman" w:hAnsi="Times New Roman" w:cs="Times New Roman"/>
          <w:color w:val="141414"/>
          <w:sz w:val="20"/>
          <w:szCs w:val="20"/>
        </w:rPr>
        <w:t>равна</w:t>
      </w:r>
      <w:proofErr w:type="gramEnd"/>
      <w:r w:rsidRPr="00D33874">
        <w:rPr>
          <w:rFonts w:ascii="Times New Roman" w:hAnsi="Times New Roman" w:cs="Times New Roman"/>
          <w:color w:val="141414"/>
          <w:sz w:val="20"/>
          <w:szCs w:val="20"/>
        </w:rPr>
        <w:t xml:space="preserve"> средней (+/- 0,5% годовых);</w:t>
      </w:r>
    </w:p>
    <w:p w:rsidR="00A330FC" w:rsidRPr="00D33874" w:rsidRDefault="00A330FC" w:rsidP="00A330FC">
      <w:pPr>
        <w:numPr>
          <w:ilvl w:val="0"/>
          <w:numId w:val="1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4 балла – ниже средней ставки.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2. </w:t>
      </w:r>
      <w:r w:rsidRPr="00D33874">
        <w:rPr>
          <w:b/>
          <w:bCs/>
          <w:color w:val="141414"/>
          <w:sz w:val="20"/>
          <w:szCs w:val="20"/>
        </w:rPr>
        <w:t>Минимальный размер первоначального взноса: </w:t>
      </w:r>
    </w:p>
    <w:p w:rsidR="00A330FC" w:rsidRPr="00D33874" w:rsidRDefault="00A330FC" w:rsidP="00A330F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 баллов – от 20%;</w:t>
      </w:r>
    </w:p>
    <w:p w:rsidR="00A330FC" w:rsidRPr="00D33874" w:rsidRDefault="00A330FC" w:rsidP="00A330F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0,5 балла – от 15%;</w:t>
      </w:r>
    </w:p>
    <w:p w:rsidR="00A330FC" w:rsidRPr="00D33874" w:rsidRDefault="00A330FC" w:rsidP="00A330FC">
      <w:pPr>
        <w:numPr>
          <w:ilvl w:val="0"/>
          <w:numId w:val="2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1 балл – от 10%.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3. </w:t>
      </w:r>
      <w:r w:rsidRPr="00D33874">
        <w:rPr>
          <w:b/>
          <w:bCs/>
          <w:color w:val="141414"/>
          <w:sz w:val="20"/>
          <w:szCs w:val="20"/>
        </w:rPr>
        <w:t>Возможность получения скидки </w:t>
      </w:r>
      <w:r w:rsidRPr="00D33874">
        <w:rPr>
          <w:color w:val="141414"/>
          <w:sz w:val="20"/>
          <w:szCs w:val="20"/>
        </w:rPr>
        <w:t>при покупке крупногабаритной или «дорогой» квартиры:</w:t>
      </w:r>
    </w:p>
    <w:p w:rsidR="00A330FC" w:rsidRPr="00D33874" w:rsidRDefault="00A330FC" w:rsidP="00A330FC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 баллов – нет;</w:t>
      </w:r>
    </w:p>
    <w:p w:rsidR="00A330FC" w:rsidRPr="00D33874" w:rsidRDefault="00A330FC" w:rsidP="00A330FC">
      <w:pPr>
        <w:numPr>
          <w:ilvl w:val="0"/>
          <w:numId w:val="3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0,5 балла – да.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4. </w:t>
      </w:r>
      <w:r w:rsidRPr="00D33874">
        <w:rPr>
          <w:b/>
          <w:bCs/>
          <w:color w:val="141414"/>
          <w:sz w:val="20"/>
          <w:szCs w:val="20"/>
        </w:rPr>
        <w:t>Возможность снизить процентную ставку при оплате единовременной комиссии </w:t>
      </w:r>
      <w:r w:rsidRPr="00D33874">
        <w:rPr>
          <w:color w:val="141414"/>
          <w:sz w:val="20"/>
          <w:szCs w:val="20"/>
        </w:rPr>
        <w:t>в пользу банка в день проведения сделки:</w:t>
      </w:r>
    </w:p>
    <w:p w:rsidR="00A330FC" w:rsidRPr="00D33874" w:rsidRDefault="00A330FC" w:rsidP="00A330FC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 баллов – нет;</w:t>
      </w:r>
    </w:p>
    <w:p w:rsidR="00A330FC" w:rsidRPr="00D33874" w:rsidRDefault="00A330FC" w:rsidP="00A330FC">
      <w:pPr>
        <w:numPr>
          <w:ilvl w:val="0"/>
          <w:numId w:val="4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0,5 балла – да.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5. </w:t>
      </w:r>
      <w:r w:rsidRPr="00D33874">
        <w:rPr>
          <w:b/>
          <w:bCs/>
          <w:color w:val="141414"/>
          <w:sz w:val="20"/>
          <w:szCs w:val="20"/>
        </w:rPr>
        <w:t>Возможность оформления ипотечного кредита по госпрограмме</w:t>
      </w:r>
      <w:r w:rsidRPr="00D33874">
        <w:rPr>
          <w:color w:val="141414"/>
          <w:sz w:val="20"/>
          <w:szCs w:val="20"/>
        </w:rPr>
        <w:t> (для семей, у которых появился второй и/или последующий ребенок в период с 01 января 2018 года по 31 декабря 2022 года):</w:t>
      </w:r>
    </w:p>
    <w:p w:rsidR="00A330FC" w:rsidRPr="00D33874" w:rsidRDefault="00A330FC" w:rsidP="00A330FC">
      <w:pPr>
        <w:numPr>
          <w:ilvl w:val="0"/>
          <w:numId w:val="5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 баллов – нет;</w:t>
      </w:r>
    </w:p>
    <w:p w:rsidR="00A330FC" w:rsidRPr="00D33874" w:rsidRDefault="00A330FC" w:rsidP="00A330FC">
      <w:pPr>
        <w:numPr>
          <w:ilvl w:val="0"/>
          <w:numId w:val="5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0,5 балла – да.</w:t>
      </w:r>
    </w:p>
    <w:p w:rsidR="00A330FC" w:rsidRPr="00D33874" w:rsidRDefault="00A330FC" w:rsidP="00A330FC">
      <w:pPr>
        <w:pStyle w:val="a3"/>
        <w:spacing w:before="0" w:beforeAutospacing="0" w:after="0" w:afterAutospacing="0"/>
        <w:rPr>
          <w:color w:val="141414"/>
          <w:sz w:val="20"/>
          <w:szCs w:val="20"/>
        </w:rPr>
      </w:pPr>
      <w:r w:rsidRPr="00D33874">
        <w:rPr>
          <w:color w:val="141414"/>
          <w:sz w:val="20"/>
          <w:szCs w:val="20"/>
        </w:rPr>
        <w:t>6. </w:t>
      </w:r>
      <w:r w:rsidRPr="00D33874">
        <w:rPr>
          <w:b/>
          <w:bCs/>
          <w:color w:val="141414"/>
          <w:sz w:val="20"/>
          <w:szCs w:val="20"/>
        </w:rPr>
        <w:t>Доступность получения информации и актуальность тарифов</w:t>
      </w:r>
      <w:r w:rsidRPr="00D33874">
        <w:rPr>
          <w:color w:val="141414"/>
          <w:sz w:val="20"/>
          <w:szCs w:val="20"/>
        </w:rPr>
        <w:t>: </w:t>
      </w:r>
    </w:p>
    <w:p w:rsidR="00A330FC" w:rsidRPr="00D33874" w:rsidRDefault="00A330FC" w:rsidP="00A330FC">
      <w:pPr>
        <w:numPr>
          <w:ilvl w:val="0"/>
          <w:numId w:val="6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 0 баллов – для полной оценки условий кредитования информации на сайте недостаточно, необходимо уточнять у специалистов банка;</w:t>
      </w:r>
    </w:p>
    <w:p w:rsidR="00A330FC" w:rsidRPr="00D33874" w:rsidRDefault="00A330FC" w:rsidP="00A330FC">
      <w:pPr>
        <w:numPr>
          <w:ilvl w:val="0"/>
          <w:numId w:val="6"/>
        </w:numPr>
        <w:spacing w:after="100" w:line="240" w:lineRule="auto"/>
        <w:ind w:left="0"/>
        <w:rPr>
          <w:rFonts w:ascii="Times New Roman" w:hAnsi="Times New Roman" w:cs="Times New Roman"/>
          <w:color w:val="141414"/>
          <w:sz w:val="20"/>
          <w:szCs w:val="20"/>
        </w:rPr>
      </w:pPr>
      <w:r w:rsidRPr="00D33874">
        <w:rPr>
          <w:rFonts w:ascii="Times New Roman" w:hAnsi="Times New Roman" w:cs="Times New Roman"/>
          <w:color w:val="141414"/>
          <w:sz w:val="20"/>
          <w:szCs w:val="20"/>
        </w:rPr>
        <w:t>0,5 балла – информацию легко найти на сайте банка, и она всегда актуальна. </w:t>
      </w:r>
    </w:p>
    <w:p w:rsidR="00A330FC" w:rsidRPr="00D33874" w:rsidRDefault="00A330FC" w:rsidP="00A330FC">
      <w:pPr>
        <w:spacing w:after="100" w:line="240" w:lineRule="auto"/>
        <w:rPr>
          <w:rFonts w:ascii="Times New Roman" w:hAnsi="Times New Roman" w:cs="Times New Roman"/>
          <w:color w:val="141414"/>
          <w:sz w:val="20"/>
          <w:szCs w:val="20"/>
        </w:rPr>
      </w:pPr>
    </w:p>
    <w:p w:rsidR="00A330FC" w:rsidRPr="00A330FC" w:rsidRDefault="00A330FC" w:rsidP="00A330FC">
      <w:r>
        <w:rPr>
          <w:rFonts w:ascii="Times New Roman" w:hAnsi="Times New Roman" w:cs="Times New Roman"/>
          <w:sz w:val="20"/>
          <w:szCs w:val="20"/>
        </w:rPr>
        <w:t xml:space="preserve">!!! </w:t>
      </w:r>
      <w:r w:rsidRPr="00A330FC">
        <w:rPr>
          <w:rFonts w:ascii="Times New Roman" w:hAnsi="Times New Roman" w:cs="Times New Roman"/>
          <w:sz w:val="20"/>
          <w:szCs w:val="20"/>
        </w:rPr>
        <w:t>Отметим, наши рейтинги имеют исключительно информационную направленность. Результаты рейтинга не являются основанием для предпочтения конкретного банка, а служат лишь средством оценки рыночных предложений и текущей ситуации на рынке.</w:t>
      </w:r>
      <w:r w:rsidRPr="00D3387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</w:r>
      <w:r w:rsidRPr="00A330FC">
        <w:br/>
      </w:r>
      <w:r>
        <w:t xml:space="preserve">Источник: </w:t>
      </w:r>
      <w:hyperlink r:id="rId6" w:history="1">
        <w:r>
          <w:rPr>
            <w:rStyle w:val="a5"/>
          </w:rPr>
          <w:t>https://finansist-kras.ru/news/finances/reyting-po-ipoteke-na-vtorichnoe-zhile-v-krasnoyarske-sentyabr-2019/</w:t>
        </w:r>
      </w:hyperlink>
    </w:p>
    <w:sectPr w:rsidR="00A330FC" w:rsidRPr="00A330FC" w:rsidSect="0083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AC6"/>
    <w:multiLevelType w:val="multilevel"/>
    <w:tmpl w:val="918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5322"/>
    <w:multiLevelType w:val="multilevel"/>
    <w:tmpl w:val="F1A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40C8B"/>
    <w:multiLevelType w:val="multilevel"/>
    <w:tmpl w:val="B42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52E40"/>
    <w:multiLevelType w:val="multilevel"/>
    <w:tmpl w:val="F1D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92C7A"/>
    <w:multiLevelType w:val="multilevel"/>
    <w:tmpl w:val="21A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B4C3D"/>
    <w:multiLevelType w:val="multilevel"/>
    <w:tmpl w:val="FCE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FC"/>
    <w:rsid w:val="008323AE"/>
    <w:rsid w:val="00A3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30F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3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sist-kras.ru/news/finances/reyting-po-ipoteke-na-vtorichnoe-zhile-v-krasnoyarske-sentyabr-2019/" TargetMode="External"/><Relationship Id="rId5" Type="http://schemas.openxmlformats.org/officeDocument/2006/relationships/hyperlink" Target="http://www.finansist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2019-09-27T08:43:00Z</dcterms:created>
  <dcterms:modified xsi:type="dcterms:W3CDTF">2019-09-27T08:51:00Z</dcterms:modified>
</cp:coreProperties>
</file>