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2" w:rsidRDefault="00BA7F92" w:rsidP="00BA7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</w:t>
      </w:r>
      <w:r w:rsidRPr="002166D0">
        <w:rPr>
          <w:b/>
          <w:sz w:val="24"/>
          <w:szCs w:val="24"/>
        </w:rPr>
        <w:t xml:space="preserve">блица рейтинга «Рефинансирование потребительских кредитов в банках Красноярска», </w:t>
      </w:r>
      <w:r>
        <w:rPr>
          <w:b/>
          <w:sz w:val="24"/>
          <w:szCs w:val="24"/>
        </w:rPr>
        <w:t>декабрь 2020</w:t>
      </w:r>
    </w:p>
    <w:p w:rsidR="00BA7F92" w:rsidRDefault="00BA7F92" w:rsidP="00BA7F92">
      <w:hyperlink r:id="rId6" w:history="1">
        <w:r w:rsidRPr="000647FF">
          <w:rPr>
            <w:rStyle w:val="a4"/>
            <w:sz w:val="24"/>
            <w:szCs w:val="24"/>
            <w:lang w:val="en-US"/>
          </w:rPr>
          <w:t>www.finansist-kras.ru</w:t>
        </w:r>
      </w:hyperlink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1276"/>
        <w:gridCol w:w="992"/>
        <w:gridCol w:w="992"/>
        <w:gridCol w:w="993"/>
        <w:gridCol w:w="992"/>
      </w:tblGrid>
      <w:tr w:rsidR="00BA7F92" w:rsidRPr="00F01F60" w:rsidTr="00E0191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b/>
                <w:bCs/>
                <w:sz w:val="20"/>
                <w:szCs w:val="20"/>
              </w:rPr>
              <w:t>Наименование банка и кредитной программы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b/>
                <w:bCs/>
                <w:sz w:val="20"/>
                <w:szCs w:val="20"/>
              </w:rPr>
              <w:t xml:space="preserve">Ставка*, % </w:t>
            </w:r>
            <w:proofErr w:type="gramStart"/>
            <w:r w:rsidRPr="00F01F60">
              <w:rPr>
                <w:b/>
                <w:bCs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1F60">
              <w:rPr>
                <w:b/>
                <w:bCs/>
                <w:sz w:val="20"/>
                <w:szCs w:val="20"/>
              </w:rPr>
              <w:t>1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1F60">
              <w:rPr>
                <w:b/>
                <w:bCs/>
                <w:sz w:val="20"/>
                <w:szCs w:val="20"/>
              </w:rPr>
              <w:t>2 критерий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1F60">
              <w:rPr>
                <w:b/>
                <w:bCs/>
                <w:sz w:val="20"/>
                <w:szCs w:val="20"/>
              </w:rPr>
              <w:t>3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1F60">
              <w:rPr>
                <w:b/>
                <w:bCs/>
                <w:sz w:val="20"/>
                <w:szCs w:val="20"/>
              </w:rPr>
              <w:t>4 критерий</w:t>
            </w:r>
          </w:p>
        </w:tc>
      </w:tr>
      <w:tr w:rsidR="00BA7F92" w:rsidRPr="00F01F60" w:rsidTr="00E01915">
        <w:trPr>
          <w:trHeight w:val="899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АЛЬФА-БАНК</w:t>
            </w:r>
            <w:r w:rsidRPr="00F01F60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7,5-13,99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7F92" w:rsidRPr="00F01F60" w:rsidTr="00E01915">
        <w:trPr>
          <w:trHeight w:val="899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РАЙФФАЙЗЕНБАНК</w:t>
            </w:r>
            <w:r w:rsidRPr="00F01F60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7,99-12,99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</w:tr>
      <w:tr w:rsidR="00BA7F92" w:rsidRPr="00F01F60" w:rsidTr="00E01915">
        <w:trPr>
          <w:trHeight w:val="570"/>
          <w:tblCellSpacing w:w="0" w:type="dxa"/>
        </w:trPr>
        <w:tc>
          <w:tcPr>
            <w:tcW w:w="56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ЛЕВОБЕРЕЖНЫЙ БАНК</w:t>
            </w:r>
            <w:r w:rsidRPr="00F01F60">
              <w:rPr>
                <w:sz w:val="20"/>
                <w:szCs w:val="20"/>
              </w:rPr>
              <w:br/>
              <w:t>«Рефинансирование кредита»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ПРОМСВЯЗЬБАНК</w:t>
            </w:r>
            <w:r w:rsidRPr="00F01F60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5,5-14,9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РОССЕЛЬХОЗБАНК</w:t>
            </w:r>
            <w:r w:rsidRPr="00F01F60">
              <w:rPr>
                <w:sz w:val="20"/>
                <w:szCs w:val="20"/>
              </w:rPr>
              <w:br/>
              <w:t>«Потребительский кредит на 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8,0-12,5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ГАЗПРОМБАНК</w:t>
            </w:r>
            <w:r w:rsidRPr="00F01F60">
              <w:rPr>
                <w:rFonts w:ascii="Times New Roman" w:hAnsi="Times New Roman" w:cs="Times New Roman"/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5,9-13,9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ХАКАССКИЙ МУНИЦИПАЛЬНЫЙ БАНК</w:t>
            </w:r>
            <w:r w:rsidRPr="00F01F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Акционный</w:t>
            </w:r>
            <w:proofErr w:type="spellEnd"/>
            <w:r w:rsidRPr="00F01F60">
              <w:rPr>
                <w:rFonts w:ascii="Times New Roman" w:hAnsi="Times New Roman" w:cs="Times New Roman"/>
                <w:sz w:val="20"/>
                <w:szCs w:val="20"/>
              </w:rPr>
              <w:t xml:space="preserve"> кредит «Юбилейный»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7F92" w:rsidRPr="00F01F60" w:rsidTr="00E01915">
        <w:trPr>
          <w:trHeight w:val="608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МТС-БАНК</w:t>
            </w:r>
            <w:r w:rsidRPr="00F01F60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8,9-17,9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УРАЛСИБ</w:t>
            </w:r>
            <w:r w:rsidRPr="00F01F60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5,5-18,6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0,5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АК БАРС БАНК</w:t>
            </w:r>
            <w:r w:rsidRPr="00F01F60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8,0-15,0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rHeight w:val="627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БАНК ИНТЕЗА</w:t>
            </w:r>
            <w:r w:rsidRPr="00F01F60">
              <w:rPr>
                <w:rFonts w:ascii="Times New Roman" w:hAnsi="Times New Roman" w:cs="Times New Roman"/>
                <w:sz w:val="20"/>
                <w:szCs w:val="20"/>
              </w:rPr>
              <w:br/>
              <w:t>«Рефинансирование кредитов в нескольких банках»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rHeight w:val="255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ВТБ</w:t>
            </w:r>
            <w:r w:rsidRPr="00F01F60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6,9-17,6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АЗИАТСКО-ТИХООКЕАНСКИЙ БАНК</w:t>
            </w:r>
            <w:r w:rsidRPr="00F01F60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8,8-14,5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ЕНИСЕЙСКИЙ ОБЪЕДИНЕННЫЙ БАНК</w:t>
            </w:r>
            <w:r w:rsidRPr="00F01F60">
              <w:rPr>
                <w:sz w:val="20"/>
                <w:szCs w:val="20"/>
              </w:rPr>
              <w:br/>
              <w:t>«На 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  <w:r w:rsidRPr="00F01F60"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ПОЧТА БАНК</w:t>
            </w:r>
            <w:r w:rsidRPr="00F01F60">
              <w:rPr>
                <w:sz w:val="20"/>
                <w:szCs w:val="20"/>
              </w:rPr>
              <w:br/>
              <w:t>«Суперхит - 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5,9-18,9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СКБ-БАНК</w:t>
            </w:r>
          </w:p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«Рефинансирование кредита»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7,1-18,6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ЮНИКРЕДИТ БАНК</w:t>
            </w:r>
            <w:r w:rsidRPr="00F01F60">
              <w:rPr>
                <w:sz w:val="20"/>
                <w:szCs w:val="20"/>
              </w:rPr>
              <w:br/>
              <w:t>«Рефинансирование потребительского кредита»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9,9-13,9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БАНК ОТКРЫТИЕ</w:t>
            </w:r>
            <w:r w:rsidRPr="00F01F60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6,9-22,9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BA7F92" w:rsidRPr="00F01F60" w:rsidTr="00E01915">
        <w:trPr>
          <w:trHeight w:val="352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РОСБАНК</w:t>
            </w:r>
            <w:r w:rsidRPr="00F01F60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  <w:r w:rsidRPr="00F01F60">
              <w:rPr>
                <w:sz w:val="20"/>
                <w:szCs w:val="20"/>
              </w:rPr>
              <w:t>-21,8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0,5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БАНК ДОМ</w:t>
            </w:r>
            <w:proofErr w:type="gramStart"/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01F60">
              <w:rPr>
                <w:rFonts w:ascii="Times New Roman" w:hAnsi="Times New Roman" w:cs="Times New Roman"/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7,5-20,9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СБЕР</w:t>
            </w:r>
            <w:r w:rsidRPr="00F01F60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11,4-16,9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rHeight w:val="236"/>
          <w:tblCellSpacing w:w="0" w:type="dxa"/>
        </w:trPr>
        <w:tc>
          <w:tcPr>
            <w:tcW w:w="56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10</w:t>
            </w:r>
          </w:p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ДАЛЬНЕВОСТОЧНЫЙ БАНК</w:t>
            </w:r>
            <w:r w:rsidRPr="00F01F60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12,5-16,5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  <w:tr w:rsidR="00BA7F92" w:rsidRPr="00F01F60" w:rsidTr="00E01915">
        <w:trPr>
          <w:trHeight w:val="236"/>
          <w:tblCellSpacing w:w="0" w:type="dxa"/>
        </w:trPr>
        <w:tc>
          <w:tcPr>
            <w:tcW w:w="567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BC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0"/>
                <w:szCs w:val="20"/>
              </w:rPr>
              <w:t>БАНК АКЦЕПТ</w:t>
            </w:r>
            <w:r w:rsidRPr="00F01F60">
              <w:rPr>
                <w:rFonts w:ascii="Times New Roman" w:hAnsi="Times New Roman" w:cs="Times New Roman"/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C36BC7" w:rsidRDefault="00BA7F92" w:rsidP="00E01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12,5-15,8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F92" w:rsidRPr="00F01F60" w:rsidRDefault="00BA7F92" w:rsidP="00E0191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1F60">
              <w:rPr>
                <w:sz w:val="20"/>
                <w:szCs w:val="20"/>
              </w:rPr>
              <w:t>0</w:t>
            </w:r>
          </w:p>
        </w:tc>
      </w:tr>
    </w:tbl>
    <w:p w:rsidR="00BA7F92" w:rsidRDefault="00BA7F92" w:rsidP="00BA7F92">
      <w:pPr>
        <w:rPr>
          <w:rFonts w:ascii="Segoe UI" w:hAnsi="Segoe UI" w:cs="Segoe UI"/>
          <w:color w:val="141414"/>
          <w:sz w:val="19"/>
          <w:szCs w:val="19"/>
        </w:rPr>
      </w:pPr>
    </w:p>
    <w:p w:rsidR="00BA7F92" w:rsidRDefault="00BA7F92" w:rsidP="00BA7F92">
      <w:pPr>
        <w:spacing w:after="136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B13074">
        <w:rPr>
          <w:rFonts w:ascii="Times New Roman" w:hAnsi="Times New Roman" w:cs="Times New Roman"/>
          <w:color w:val="141414"/>
          <w:sz w:val="20"/>
          <w:szCs w:val="20"/>
        </w:rPr>
        <w:t>!!! Условия по рефинансированию потребительских кредитов в банках Красноярска представлены на 14 декабря 2020 года.</w:t>
      </w:r>
      <w:r w:rsidRPr="006C5A90">
        <w:rPr>
          <w:rFonts w:ascii="Segoe UI" w:hAnsi="Segoe UI" w:cs="Segoe UI"/>
          <w:color w:val="141414"/>
          <w:sz w:val="19"/>
          <w:szCs w:val="19"/>
        </w:rPr>
        <w:br/>
      </w:r>
      <w:r>
        <w:br/>
      </w:r>
    </w:p>
    <w:p w:rsidR="00BA7F92" w:rsidRPr="002D3A8B" w:rsidRDefault="00BA7F92" w:rsidP="00BA7F92">
      <w:pPr>
        <w:spacing w:after="136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2D3A8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Критерии оценки рейтинга</w:t>
      </w:r>
    </w:p>
    <w:p w:rsidR="00BA7F92" w:rsidRPr="002D3A8B" w:rsidRDefault="00BA7F92" w:rsidP="00BA7F92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Интервалы оценочной шкалы варьировались от 0 (минимальное) до 4 (максимальное) количества баллов.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Оценке подлежали следующие характеристики программ рефинансирования потребительских кредитов: 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</w:p>
    <w:p w:rsidR="00BA7F92" w:rsidRPr="00510056" w:rsidRDefault="00BA7F92" w:rsidP="00BA7F92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1. </w:t>
      </w:r>
      <w:r w:rsidRPr="0051005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Размер процентной ставки в рублях</w:t>
      </w: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(</w:t>
      </w:r>
      <w:proofErr w:type="gramStart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средняя</w:t>
      </w:r>
      <w:proofErr w:type="gramEnd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составляет 12,26% годовых):</w:t>
      </w:r>
    </w:p>
    <w:p w:rsidR="00BA7F92" w:rsidRPr="00510056" w:rsidRDefault="00BA7F92" w:rsidP="00BA7F92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0 баллов - выше </w:t>
      </w:r>
      <w:proofErr w:type="gramStart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средней</w:t>
      </w:r>
      <w:proofErr w:type="gramEnd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:rsidR="00BA7F92" w:rsidRPr="00510056" w:rsidRDefault="00BA7F92" w:rsidP="00BA7F92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 балла - приблизительно </w:t>
      </w:r>
      <w:proofErr w:type="gramStart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равна</w:t>
      </w:r>
      <w:proofErr w:type="gramEnd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средней (±1,5%);</w:t>
      </w:r>
    </w:p>
    <w:p w:rsidR="00BA7F92" w:rsidRPr="00510056" w:rsidRDefault="00BA7F92" w:rsidP="00BA7F92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4 балла - ниже </w:t>
      </w:r>
      <w:proofErr w:type="gramStart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средней</w:t>
      </w:r>
      <w:proofErr w:type="gramEnd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 </w:t>
      </w:r>
    </w:p>
    <w:p w:rsidR="00BA7F92" w:rsidRPr="00510056" w:rsidRDefault="00BA7F92" w:rsidP="00BA7F92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2. </w:t>
      </w:r>
      <w:r w:rsidRPr="0051005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Виды рефинансируемых кредитов</w:t>
      </w: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(кредит наличными, автокредит, кредитная карта):</w:t>
      </w:r>
    </w:p>
    <w:p w:rsidR="00BA7F92" w:rsidRPr="00510056" w:rsidRDefault="00BA7F92" w:rsidP="00BA7F92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баллов - рефинансированию подлежат 2 вида кредита;</w:t>
      </w:r>
    </w:p>
    <w:p w:rsidR="00BA7F92" w:rsidRPr="00510056" w:rsidRDefault="00BA7F92" w:rsidP="00BA7F92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 балл - рефинансированию подлежат все 3 вида кредита.</w:t>
      </w:r>
    </w:p>
    <w:p w:rsidR="00BA7F92" w:rsidRPr="00510056" w:rsidRDefault="00BA7F92" w:rsidP="00BA7F92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3. </w:t>
      </w:r>
      <w:r w:rsidRPr="0051005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Возможность получения дополнительных денежных средств:</w:t>
      </w: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BA7F92" w:rsidRPr="00510056" w:rsidRDefault="00BA7F92" w:rsidP="00BA7F92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баллов — возможность не предусмо</w:t>
      </w:r>
      <w:bookmarkStart w:id="0" w:name="_GoBack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</w:t>
      </w:r>
      <w:bookmarkEnd w:id="0"/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рена;</w:t>
      </w:r>
    </w:p>
    <w:p w:rsidR="00BA7F92" w:rsidRPr="00510056" w:rsidRDefault="00BA7F92" w:rsidP="00BA7F92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 балл — возможность есть. </w:t>
      </w:r>
    </w:p>
    <w:p w:rsidR="00BA7F92" w:rsidRPr="00510056" w:rsidRDefault="00BA7F92" w:rsidP="00BA7F92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4. </w:t>
      </w:r>
      <w:r w:rsidRPr="0051005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Требования к сроку рефинансируемого кредита:</w:t>
      </w:r>
    </w:p>
    <w:p w:rsidR="00BA7F92" w:rsidRPr="00510056" w:rsidRDefault="00BA7F92" w:rsidP="00BA7F92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баллов — кредит получен 6 и более месяцев назад;</w:t>
      </w:r>
    </w:p>
    <w:p w:rsidR="00BA7F92" w:rsidRPr="00510056" w:rsidRDefault="00BA7F92" w:rsidP="00BA7F92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0,5 балла — кредит получен 3-4 месяца назад;</w:t>
      </w:r>
    </w:p>
    <w:p w:rsidR="00BA7F92" w:rsidRPr="00510056" w:rsidRDefault="00BA7F92" w:rsidP="00BA7F92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1005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 балл — требования к сроку не предъявляются.</w:t>
      </w:r>
    </w:p>
    <w:p w:rsidR="004F0909" w:rsidRDefault="004F0909"/>
    <w:p w:rsidR="00BA7F92" w:rsidRDefault="00BA7F92"/>
    <w:p w:rsidR="00BA7F92" w:rsidRDefault="00BA7F92" w:rsidP="00BA7F92">
      <w:pPr>
        <w:jc w:val="left"/>
      </w:pPr>
      <w:r>
        <w:t xml:space="preserve">Источник: </w:t>
      </w:r>
      <w:hyperlink r:id="rId7" w:history="1">
        <w:r w:rsidRPr="00D626EC">
          <w:rPr>
            <w:rStyle w:val="a4"/>
          </w:rPr>
          <w:t>https://finansist-kras.ru/news/finances/reyting-po-refinansirovaniyu-potrebitelskikh-kreditov-v-rublyakh-dekabr-2020/</w:t>
        </w:r>
      </w:hyperlink>
      <w:r>
        <w:t xml:space="preserve"> </w:t>
      </w:r>
    </w:p>
    <w:sectPr w:rsidR="00BA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36F"/>
    <w:multiLevelType w:val="multilevel"/>
    <w:tmpl w:val="6E7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337F7"/>
    <w:multiLevelType w:val="multilevel"/>
    <w:tmpl w:val="770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86E6E"/>
    <w:multiLevelType w:val="multilevel"/>
    <w:tmpl w:val="7B2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F2FDB"/>
    <w:multiLevelType w:val="multilevel"/>
    <w:tmpl w:val="446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09"/>
    <w:rsid w:val="004F0909"/>
    <w:rsid w:val="00B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7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7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refinansirovaniyu-potrebitelskikh-kreditov-v-rublyakh-dekabr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2020-12-15T09:57:00Z</dcterms:created>
  <dcterms:modified xsi:type="dcterms:W3CDTF">2020-12-15T09:58:00Z</dcterms:modified>
</cp:coreProperties>
</file>