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F61" w:rsidRPr="007B1F61" w:rsidRDefault="007B1F61" w:rsidP="007B1F61">
      <w:pPr>
        <w:pStyle w:val="1"/>
        <w:spacing w:before="0" w:after="63"/>
        <w:rPr>
          <w:rFonts w:ascii="Times New Roman" w:hAnsi="Times New Roman" w:cs="Times New Roman"/>
          <w:color w:val="141414"/>
          <w:sz w:val="32"/>
          <w:szCs w:val="32"/>
        </w:rPr>
      </w:pPr>
      <w:r w:rsidRPr="00C40A25">
        <w:rPr>
          <w:rFonts w:ascii="Times New Roman" w:hAnsi="Times New Roman" w:cs="Times New Roman"/>
          <w:color w:val="141414"/>
          <w:sz w:val="32"/>
          <w:szCs w:val="32"/>
        </w:rPr>
        <w:t xml:space="preserve">Рейтинг по кредитам наличными в рублях от банков Красноярска, </w:t>
      </w:r>
      <w:r>
        <w:rPr>
          <w:rFonts w:ascii="Times New Roman" w:hAnsi="Times New Roman" w:cs="Times New Roman"/>
          <w:color w:val="141414"/>
          <w:sz w:val="32"/>
          <w:szCs w:val="32"/>
        </w:rPr>
        <w:t>октябрь</w:t>
      </w:r>
      <w:r w:rsidRPr="00C40A25">
        <w:rPr>
          <w:rFonts w:ascii="Times New Roman" w:hAnsi="Times New Roman" w:cs="Times New Roman"/>
          <w:color w:val="141414"/>
          <w:sz w:val="32"/>
          <w:szCs w:val="32"/>
        </w:rPr>
        <w:t xml:space="preserve"> 202</w:t>
      </w:r>
      <w:r>
        <w:rPr>
          <w:rFonts w:ascii="Times New Roman" w:hAnsi="Times New Roman" w:cs="Times New Roman"/>
          <w:color w:val="141414"/>
          <w:sz w:val="32"/>
          <w:szCs w:val="32"/>
        </w:rPr>
        <w:t>1</w:t>
      </w:r>
      <w:r>
        <w:rPr>
          <w:rFonts w:ascii="Times New Roman" w:hAnsi="Times New Roman" w:cs="Times New Roman"/>
          <w:color w:val="141414"/>
          <w:sz w:val="32"/>
          <w:szCs w:val="32"/>
        </w:rPr>
        <w:br/>
        <w:t xml:space="preserve">с указанием баллов, </w:t>
      </w:r>
      <w:hyperlink r:id="rId6" w:history="1">
        <w:r w:rsidRPr="002D11C9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www</w:t>
        </w:r>
        <w:r w:rsidRPr="002D11C9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Pr="002D11C9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finansist</w:t>
        </w:r>
        <w:proofErr w:type="spellEnd"/>
        <w:r w:rsidRPr="002D11C9">
          <w:rPr>
            <w:rStyle w:val="a3"/>
            <w:rFonts w:ascii="Times New Roman" w:hAnsi="Times New Roman" w:cs="Times New Roman"/>
            <w:sz w:val="32"/>
            <w:szCs w:val="32"/>
          </w:rPr>
          <w:t>-</w:t>
        </w:r>
        <w:proofErr w:type="spellStart"/>
        <w:r w:rsidRPr="002D11C9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kras</w:t>
        </w:r>
        <w:proofErr w:type="spellEnd"/>
        <w:r w:rsidRPr="002D11C9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Pr="002D11C9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ru</w:t>
        </w:r>
        <w:proofErr w:type="spellEnd"/>
      </w:hyperlink>
    </w:p>
    <w:tbl>
      <w:tblPr>
        <w:tblW w:w="96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2979"/>
        <w:gridCol w:w="1084"/>
        <w:gridCol w:w="900"/>
        <w:gridCol w:w="992"/>
        <w:gridCol w:w="993"/>
        <w:gridCol w:w="992"/>
        <w:gridCol w:w="992"/>
      </w:tblGrid>
      <w:tr w:rsidR="007B1F61" w:rsidRPr="00152A0F" w:rsidTr="007B1F61">
        <w:trPr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CCFF7"/>
            <w:vAlign w:val="center"/>
            <w:hideMark/>
          </w:tcPr>
          <w:p w:rsidR="007B1F61" w:rsidRPr="00D615C2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2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CCFF7"/>
            <w:vAlign w:val="center"/>
            <w:hideMark/>
          </w:tcPr>
          <w:p w:rsidR="007B1F61" w:rsidRPr="00D615C2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банка</w:t>
            </w:r>
            <w:r w:rsidRPr="00D61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615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 кредитной программы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CCFF7"/>
            <w:vAlign w:val="center"/>
          </w:tcPr>
          <w:p w:rsidR="007B1F61" w:rsidRPr="00D615C2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Ставка*,</w:t>
            </w:r>
            <w:r w:rsidRPr="00D615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% </w:t>
            </w:r>
            <w:proofErr w:type="gramStart"/>
            <w:r w:rsidRPr="00D615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годовых</w:t>
            </w:r>
            <w:proofErr w:type="gramEnd"/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CCFF7"/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CCFF7"/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  <w:t>1 критерий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CCFF7"/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  <w:t>2 критерий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CCFF7"/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  <w:t>3 критерий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CCFF7"/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  <w:t>4 критерий</w:t>
            </w:r>
          </w:p>
        </w:tc>
      </w:tr>
      <w:tr w:rsidR="007B1F61" w:rsidRPr="00152A0F" w:rsidTr="007B1F61">
        <w:trPr>
          <w:trHeight w:val="390"/>
          <w:tblCellSpacing w:w="0" w:type="dxa"/>
        </w:trPr>
        <w:tc>
          <w:tcPr>
            <w:tcW w:w="708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vAlign w:val="center"/>
            <w:hideMark/>
          </w:tcPr>
          <w:p w:rsidR="007B1F61" w:rsidRPr="00D615C2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9" w:type="dxa"/>
            <w:tcBorders>
              <w:top w:val="outset" w:sz="6" w:space="0" w:color="auto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vAlign w:val="center"/>
            <w:hideMark/>
          </w:tcPr>
          <w:p w:rsidR="007B1F61" w:rsidRPr="00D615C2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УРАЛСИБ</w:t>
            </w:r>
            <w:r w:rsidRPr="00D61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«Кредит наличными»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1F61" w:rsidRPr="00D615C2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6,5-20,5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1</w:t>
            </w:r>
          </w:p>
        </w:tc>
      </w:tr>
      <w:tr w:rsidR="007B1F61" w:rsidRPr="00152A0F" w:rsidTr="007B1F61">
        <w:trPr>
          <w:trHeight w:val="497"/>
          <w:tblCellSpacing w:w="0" w:type="dxa"/>
        </w:trPr>
        <w:tc>
          <w:tcPr>
            <w:tcW w:w="708" w:type="dxa"/>
            <w:vMerge w:val="restart"/>
            <w:tcBorders>
              <w:top w:val="single" w:sz="4" w:space="0" w:color="BFBFBF" w:themeColor="background1" w:themeShade="BF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D615C2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1F61" w:rsidRPr="00D615C2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9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vAlign w:val="center"/>
            <w:hideMark/>
          </w:tcPr>
          <w:p w:rsidR="007B1F61" w:rsidRPr="00D615C2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ВТБ</w:t>
            </w:r>
            <w:r w:rsidRPr="00D61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«Кредит наличными</w:t>
            </w:r>
            <w:r w:rsidRPr="00D61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любые цели»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1F61" w:rsidRPr="00D615C2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7,2-18,9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</w:tr>
      <w:tr w:rsidR="007B1F61" w:rsidRPr="00152A0F" w:rsidTr="007B1F61">
        <w:trPr>
          <w:trHeight w:val="486"/>
          <w:tblCellSpacing w:w="0" w:type="dxa"/>
        </w:trPr>
        <w:tc>
          <w:tcPr>
            <w:tcW w:w="70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D9D9D9" w:themeColor="background1" w:themeShade="D9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15C2">
              <w:rPr>
                <w:sz w:val="20"/>
                <w:szCs w:val="20"/>
              </w:rPr>
              <w:t>ГАЗПРОМБАНК</w:t>
            </w:r>
            <w:r w:rsidRPr="00D615C2">
              <w:rPr>
                <w:sz w:val="20"/>
                <w:szCs w:val="20"/>
              </w:rPr>
              <w:br/>
              <w:t>«Кредит наличными»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1F61" w:rsidRPr="00152A0F" w:rsidRDefault="007B1F61" w:rsidP="007B1F61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15C2">
              <w:rPr>
                <w:sz w:val="20"/>
                <w:szCs w:val="20"/>
              </w:rPr>
              <w:t>7,9-14,9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</w:tr>
      <w:tr w:rsidR="007B1F61" w:rsidRPr="00152A0F" w:rsidTr="007B1F61">
        <w:trPr>
          <w:trHeight w:val="456"/>
          <w:tblCellSpacing w:w="0" w:type="dxa"/>
        </w:trPr>
        <w:tc>
          <w:tcPr>
            <w:tcW w:w="70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9" w:type="dxa"/>
            <w:tcBorders>
              <w:top w:val="outset" w:sz="6" w:space="0" w:color="auto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</w:t>
            </w:r>
            <w:proofErr w:type="gramStart"/>
            <w:r w:rsidRPr="00D61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61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61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«Кредит наличными»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1F61" w:rsidRPr="00152A0F" w:rsidRDefault="007B1F61" w:rsidP="007B1F61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15C2">
              <w:rPr>
                <w:sz w:val="20"/>
                <w:szCs w:val="20"/>
              </w:rPr>
              <w:t>9,5-16,5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</w:tr>
      <w:tr w:rsidR="007B1F61" w:rsidRPr="00152A0F" w:rsidTr="007B1F61">
        <w:trPr>
          <w:trHeight w:val="262"/>
          <w:tblCellSpacing w:w="0" w:type="dxa"/>
        </w:trPr>
        <w:tc>
          <w:tcPr>
            <w:tcW w:w="70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D615C2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D615C2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ПОЧТА БАНК</w:t>
            </w:r>
            <w:r w:rsidRPr="00D61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«Кредит наличными»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1F61" w:rsidRPr="00D615C2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5,9-19,9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,5</w:t>
            </w:r>
          </w:p>
        </w:tc>
      </w:tr>
      <w:tr w:rsidR="007B1F61" w:rsidRPr="00152A0F" w:rsidTr="007B1F61">
        <w:trPr>
          <w:trHeight w:val="262"/>
          <w:tblCellSpacing w:w="0" w:type="dxa"/>
        </w:trPr>
        <w:tc>
          <w:tcPr>
            <w:tcW w:w="708" w:type="dxa"/>
            <w:vMerge/>
            <w:tcBorders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outset" w:sz="6" w:space="0" w:color="auto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15C2">
              <w:rPr>
                <w:sz w:val="20"/>
                <w:szCs w:val="20"/>
              </w:rPr>
              <w:t>ХОУМ КРЕДИТ ЭНД ФИНАНС БАНК</w:t>
            </w:r>
            <w:r w:rsidRPr="00D615C2">
              <w:rPr>
                <w:sz w:val="20"/>
                <w:szCs w:val="20"/>
              </w:rPr>
              <w:br/>
              <w:t>«Наличные в кредит»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1F61" w:rsidRPr="00152A0F" w:rsidRDefault="007B1F61" w:rsidP="007B1F61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15C2">
              <w:rPr>
                <w:sz w:val="20"/>
                <w:szCs w:val="20"/>
              </w:rPr>
              <w:t>5,9-17,1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</w:tr>
      <w:tr w:rsidR="007B1F61" w:rsidRPr="00152A0F" w:rsidTr="007B1F61">
        <w:trPr>
          <w:trHeight w:val="508"/>
          <w:tblCellSpacing w:w="0" w:type="dxa"/>
        </w:trPr>
        <w:tc>
          <w:tcPr>
            <w:tcW w:w="708" w:type="dxa"/>
            <w:vMerge w:val="restart"/>
            <w:tcBorders>
              <w:top w:val="single" w:sz="4" w:space="0" w:color="BFBFBF" w:themeColor="background1" w:themeShade="BF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D615C2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9" w:type="dxa"/>
            <w:tcBorders>
              <w:top w:val="single" w:sz="4" w:space="0" w:color="BFBFBF" w:themeColor="background1" w:themeShade="BF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D615C2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АКЦЕПТ</w:t>
            </w:r>
            <w:r w:rsidRPr="00D61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«Кредит наличными»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B1F61" w:rsidRPr="00D615C2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7,9-18,2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</w:tr>
      <w:tr w:rsidR="007B1F61" w:rsidRPr="00152A0F" w:rsidTr="007B1F61">
        <w:trPr>
          <w:trHeight w:val="558"/>
          <w:tblCellSpacing w:w="0" w:type="dxa"/>
        </w:trPr>
        <w:tc>
          <w:tcPr>
            <w:tcW w:w="70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</w:pPr>
          </w:p>
        </w:tc>
        <w:tc>
          <w:tcPr>
            <w:tcW w:w="2979" w:type="dxa"/>
            <w:tcBorders>
              <w:top w:val="outset" w:sz="6" w:space="0" w:color="auto"/>
              <w:left w:val="outset" w:sz="6" w:space="0" w:color="auto"/>
              <w:bottom w:val="single" w:sz="2" w:space="0" w:color="A6A6A6" w:themeColor="background1" w:themeShade="A6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D61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 ОТКРЫТИЕ</w:t>
            </w:r>
            <w:r w:rsidRPr="00D61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«Кредит на любые цели»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1F61" w:rsidRPr="00152A0F" w:rsidRDefault="007B1F61" w:rsidP="007B1F61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15C2">
              <w:rPr>
                <w:sz w:val="20"/>
                <w:szCs w:val="20"/>
              </w:rPr>
              <w:t>5,5-21,1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</w:tr>
      <w:tr w:rsidR="007B1F61" w:rsidRPr="00152A0F" w:rsidTr="007B1F61">
        <w:trPr>
          <w:trHeight w:val="538"/>
          <w:tblCellSpacing w:w="0" w:type="dxa"/>
        </w:trPr>
        <w:tc>
          <w:tcPr>
            <w:tcW w:w="708" w:type="dxa"/>
            <w:vMerge/>
            <w:tcBorders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9" w:type="dxa"/>
            <w:tcBorders>
              <w:top w:val="single" w:sz="2" w:space="0" w:color="A6A6A6" w:themeColor="background1" w:themeShade="A6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ЮНИКРЕДИТ БАНК</w:t>
            </w:r>
            <w:r w:rsidRPr="00D61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«Потребительский кредит»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1F61" w:rsidRPr="00152A0F" w:rsidRDefault="007B1F61" w:rsidP="007B1F61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15C2">
              <w:rPr>
                <w:sz w:val="20"/>
                <w:szCs w:val="20"/>
              </w:rPr>
              <w:t>6,9-19,9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</w:tr>
      <w:tr w:rsidR="007B1F61" w:rsidRPr="00152A0F" w:rsidTr="007B1F61">
        <w:trPr>
          <w:trHeight w:val="393"/>
          <w:tblCellSpacing w:w="0" w:type="dxa"/>
        </w:trPr>
        <w:tc>
          <w:tcPr>
            <w:tcW w:w="708" w:type="dxa"/>
            <w:vMerge w:val="restart"/>
            <w:tcBorders>
              <w:top w:val="single" w:sz="4" w:space="0" w:color="BFBFBF" w:themeColor="background1" w:themeShade="BF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D615C2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9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vAlign w:val="center"/>
            <w:hideMark/>
          </w:tcPr>
          <w:p w:rsidR="007B1F61" w:rsidRPr="00D615C2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АЗИАТСКО-ТИХООКЕАНСКИЙ БАНК</w:t>
            </w:r>
            <w:r w:rsidRPr="00D61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Кредит «</w:t>
            </w:r>
            <w:proofErr w:type="spellStart"/>
            <w:r w:rsidRPr="00D61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Акционный</w:t>
            </w:r>
            <w:proofErr w:type="spellEnd"/>
            <w:r w:rsidRPr="00D61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1F61" w:rsidRPr="00D615C2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5,5-13,5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</w:tr>
      <w:tr w:rsidR="007B1F61" w:rsidRPr="00152A0F" w:rsidTr="007B1F61">
        <w:trPr>
          <w:trHeight w:val="393"/>
          <w:tblCellSpacing w:w="0" w:type="dxa"/>
        </w:trPr>
        <w:tc>
          <w:tcPr>
            <w:tcW w:w="708" w:type="dxa"/>
            <w:vMerge/>
            <w:tcBorders>
              <w:left w:val="outset" w:sz="6" w:space="0" w:color="auto"/>
              <w:bottom w:val="single" w:sz="2" w:space="0" w:color="A6A6A6" w:themeColor="background1" w:themeShade="A6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15C2">
              <w:rPr>
                <w:sz w:val="20"/>
                <w:szCs w:val="20"/>
              </w:rPr>
              <w:t>РАЙФФАЙЗЕНБАНК</w:t>
            </w:r>
            <w:r w:rsidRPr="00D615C2">
              <w:rPr>
                <w:sz w:val="20"/>
                <w:szCs w:val="20"/>
              </w:rPr>
              <w:br/>
              <w:t>«Кредит наличными»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1F61" w:rsidRPr="00152A0F" w:rsidRDefault="007B1F61" w:rsidP="007B1F61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15C2">
              <w:rPr>
                <w:sz w:val="20"/>
                <w:szCs w:val="20"/>
              </w:rPr>
              <w:t>5,99-22,99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1</w:t>
            </w:r>
          </w:p>
        </w:tc>
      </w:tr>
      <w:tr w:rsidR="007B1F61" w:rsidRPr="00152A0F" w:rsidTr="007B1F61">
        <w:trPr>
          <w:trHeight w:val="393"/>
          <w:tblCellSpacing w:w="0" w:type="dxa"/>
        </w:trPr>
        <w:tc>
          <w:tcPr>
            <w:tcW w:w="708" w:type="dxa"/>
            <w:vMerge w:val="restart"/>
            <w:tcBorders>
              <w:top w:val="single" w:sz="2" w:space="0" w:color="A6A6A6" w:themeColor="background1" w:themeShade="A6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B66871" w:rsidRDefault="007B1F61" w:rsidP="007B1F6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9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15C2">
              <w:rPr>
                <w:sz w:val="20"/>
                <w:szCs w:val="20"/>
              </w:rPr>
              <w:t>ЛАНТА-БАНК</w:t>
            </w:r>
            <w:r w:rsidRPr="00D615C2">
              <w:rPr>
                <w:sz w:val="20"/>
                <w:szCs w:val="20"/>
              </w:rPr>
              <w:br/>
              <w:t>«Потребительский кредит»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1F61" w:rsidRPr="00152A0F" w:rsidRDefault="007B1F61" w:rsidP="007B1F61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15C2">
              <w:rPr>
                <w:sz w:val="20"/>
                <w:szCs w:val="20"/>
              </w:rPr>
              <w:t>13,5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</w:tr>
      <w:tr w:rsidR="007B1F61" w:rsidRPr="00152A0F" w:rsidTr="007B1F61">
        <w:trPr>
          <w:trHeight w:val="549"/>
          <w:tblCellSpacing w:w="0" w:type="dxa"/>
        </w:trPr>
        <w:tc>
          <w:tcPr>
            <w:tcW w:w="70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B66871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vAlign w:val="center"/>
            <w:hideMark/>
          </w:tcPr>
          <w:p w:rsidR="007B1F61" w:rsidRPr="00D615C2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РОСГОССТРАХ БАНК</w:t>
            </w:r>
            <w:r w:rsidRPr="00D61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«Кредит наличными»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1F61" w:rsidRPr="00D615C2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7,9-20,8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1</w:t>
            </w:r>
          </w:p>
        </w:tc>
      </w:tr>
      <w:tr w:rsidR="007B1F61" w:rsidRPr="00152A0F" w:rsidTr="007B1F61">
        <w:trPr>
          <w:trHeight w:val="314"/>
          <w:tblCellSpacing w:w="0" w:type="dxa"/>
        </w:trPr>
        <w:tc>
          <w:tcPr>
            <w:tcW w:w="708" w:type="dxa"/>
            <w:vMerge/>
            <w:tcBorders>
              <w:left w:val="outset" w:sz="6" w:space="0" w:color="auto"/>
              <w:bottom w:val="single" w:sz="2" w:space="0" w:color="A6A6A6" w:themeColor="background1" w:themeShade="A6"/>
              <w:right w:val="outset" w:sz="6" w:space="0" w:color="auto"/>
            </w:tcBorders>
            <w:vAlign w:val="center"/>
            <w:hideMark/>
          </w:tcPr>
          <w:p w:rsidR="007B1F61" w:rsidRPr="00B66871" w:rsidRDefault="007B1F61" w:rsidP="007B1F61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15C2">
              <w:rPr>
                <w:sz w:val="20"/>
                <w:szCs w:val="20"/>
              </w:rPr>
              <w:t>РУССКИЙ СТАНДАРТ</w:t>
            </w:r>
            <w:r w:rsidRPr="00D615C2">
              <w:rPr>
                <w:sz w:val="20"/>
                <w:szCs w:val="20"/>
              </w:rPr>
              <w:br/>
              <w:t>«Кредит наличными»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1F61" w:rsidRPr="00152A0F" w:rsidRDefault="007B1F61" w:rsidP="007B1F61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15C2">
              <w:rPr>
                <w:sz w:val="20"/>
                <w:szCs w:val="20"/>
              </w:rPr>
              <w:t>7,9-21,9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</w:tr>
      <w:tr w:rsidR="007B1F61" w:rsidRPr="00152A0F" w:rsidTr="007B1F61">
        <w:trPr>
          <w:trHeight w:val="450"/>
          <w:tblCellSpacing w:w="0" w:type="dxa"/>
        </w:trPr>
        <w:tc>
          <w:tcPr>
            <w:tcW w:w="708" w:type="dxa"/>
            <w:vMerge w:val="restart"/>
            <w:tcBorders>
              <w:top w:val="single" w:sz="2" w:space="0" w:color="A6A6A6" w:themeColor="background1" w:themeShade="A6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B66871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B66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9" w:type="dxa"/>
            <w:tcBorders>
              <w:top w:val="single" w:sz="2" w:space="0" w:color="A6A6A6" w:themeColor="background1" w:themeShade="A6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D61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МТС-БАНК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61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«Кредит наличными»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1F61" w:rsidRPr="00152A0F" w:rsidRDefault="007B1F61" w:rsidP="007B1F61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15C2">
              <w:rPr>
                <w:sz w:val="20"/>
                <w:szCs w:val="20"/>
              </w:rPr>
              <w:t>5,9-23,6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</w:tr>
      <w:tr w:rsidR="007B1F61" w:rsidRPr="00152A0F" w:rsidTr="007B1F61">
        <w:trPr>
          <w:trHeight w:val="604"/>
          <w:tblCellSpacing w:w="0" w:type="dxa"/>
        </w:trPr>
        <w:tc>
          <w:tcPr>
            <w:tcW w:w="708" w:type="dxa"/>
            <w:vMerge/>
            <w:tcBorders>
              <w:left w:val="outset" w:sz="6" w:space="0" w:color="auto"/>
              <w:bottom w:val="single" w:sz="2" w:space="0" w:color="A6A6A6" w:themeColor="background1" w:themeShade="A6"/>
              <w:right w:val="outset" w:sz="6" w:space="0" w:color="auto"/>
            </w:tcBorders>
            <w:vAlign w:val="center"/>
            <w:hideMark/>
          </w:tcPr>
          <w:p w:rsidR="007B1F61" w:rsidRPr="00D615C2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2" w:space="0" w:color="A6A6A6" w:themeColor="background1" w:themeShade="A6"/>
              <w:right w:val="outset" w:sz="6" w:space="0" w:color="auto"/>
            </w:tcBorders>
            <w:vAlign w:val="center"/>
            <w:hideMark/>
          </w:tcPr>
          <w:p w:rsidR="007B1F61" w:rsidRPr="00D615C2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РЕНЕССАНС КРЕДИТ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1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«Для новых клиентов банка»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1F61" w:rsidRPr="00D615C2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5,5-22,8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</w:tr>
      <w:tr w:rsidR="007B1F61" w:rsidRPr="00152A0F" w:rsidTr="007B1F61">
        <w:trPr>
          <w:trHeight w:val="257"/>
          <w:tblCellSpacing w:w="0" w:type="dxa"/>
        </w:trPr>
        <w:tc>
          <w:tcPr>
            <w:tcW w:w="708" w:type="dxa"/>
            <w:vMerge w:val="restart"/>
            <w:tcBorders>
              <w:top w:val="single" w:sz="2" w:space="0" w:color="A6A6A6" w:themeColor="background1" w:themeShade="A6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B66871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9" w:type="dxa"/>
            <w:tcBorders>
              <w:top w:val="single" w:sz="2" w:space="0" w:color="A6A6A6" w:themeColor="background1" w:themeShade="A6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D61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 БАРС БАНК</w:t>
            </w:r>
            <w:r w:rsidRPr="00D61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«Кредит наличными»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1F61" w:rsidRPr="00152A0F" w:rsidRDefault="007B1F61" w:rsidP="007B1F61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15C2">
              <w:rPr>
                <w:sz w:val="20"/>
                <w:szCs w:val="20"/>
              </w:rPr>
              <w:t>7,6-21,4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</w:tr>
      <w:tr w:rsidR="007B1F61" w:rsidRPr="00152A0F" w:rsidTr="007B1F61">
        <w:trPr>
          <w:trHeight w:val="558"/>
          <w:tblCellSpacing w:w="0" w:type="dxa"/>
        </w:trPr>
        <w:tc>
          <w:tcPr>
            <w:tcW w:w="70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2" w:space="0" w:color="A6A6A6" w:themeColor="background1" w:themeShade="A6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15C2">
              <w:rPr>
                <w:sz w:val="20"/>
                <w:szCs w:val="20"/>
              </w:rPr>
              <w:t>АЛЬФА-БАНК</w:t>
            </w:r>
            <w:r w:rsidRPr="00D615C2">
              <w:rPr>
                <w:sz w:val="20"/>
                <w:szCs w:val="20"/>
              </w:rPr>
              <w:br/>
              <w:t>«Кредит наличными»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1F61" w:rsidRPr="00152A0F" w:rsidRDefault="007B1F61" w:rsidP="007B1F61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15C2">
              <w:rPr>
                <w:sz w:val="20"/>
                <w:szCs w:val="20"/>
              </w:rPr>
              <w:t>8,5-20,99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</w:tr>
      <w:tr w:rsidR="007B1F61" w:rsidRPr="00152A0F" w:rsidTr="007B1F61">
        <w:trPr>
          <w:trHeight w:val="584"/>
          <w:tblCellSpacing w:w="0" w:type="dxa"/>
        </w:trPr>
        <w:tc>
          <w:tcPr>
            <w:tcW w:w="70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D615C2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2" w:space="0" w:color="A6A6A6" w:themeColor="background1" w:themeShade="A6"/>
              <w:right w:val="outset" w:sz="6" w:space="0" w:color="auto"/>
            </w:tcBorders>
            <w:vAlign w:val="center"/>
            <w:hideMark/>
          </w:tcPr>
          <w:p w:rsidR="007B1F61" w:rsidRPr="00D615C2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ДАЛЬНЕВОСТОЧНЫЙ БАНК</w:t>
            </w:r>
            <w:r w:rsidRPr="00D61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«Кредит наличными</w:t>
            </w:r>
            <w:r w:rsidRPr="00D61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без обеспечения»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1F61" w:rsidRPr="00D615C2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12,3-16,5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</w:tr>
      <w:tr w:rsidR="007B1F61" w:rsidRPr="00152A0F" w:rsidTr="007B1F61">
        <w:trPr>
          <w:tblCellSpacing w:w="0" w:type="dxa"/>
        </w:trPr>
        <w:tc>
          <w:tcPr>
            <w:tcW w:w="70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9" w:type="dxa"/>
            <w:tcBorders>
              <w:top w:val="single" w:sz="2" w:space="0" w:color="A6A6A6" w:themeColor="background1" w:themeShade="A6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ПРОМСВЯЗЬБАНК</w:t>
            </w:r>
            <w:r w:rsidRPr="00D61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Кредит «Открытый рынок»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1F61" w:rsidRPr="00152A0F" w:rsidRDefault="007B1F61" w:rsidP="007B1F61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15C2">
              <w:rPr>
                <w:sz w:val="20"/>
                <w:szCs w:val="20"/>
              </w:rPr>
              <w:t>10,9-16,9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</w:tr>
      <w:tr w:rsidR="007B1F61" w:rsidRPr="00152A0F" w:rsidTr="007B1F61">
        <w:trPr>
          <w:trHeight w:val="651"/>
          <w:tblCellSpacing w:w="0" w:type="dxa"/>
        </w:trPr>
        <w:tc>
          <w:tcPr>
            <w:tcW w:w="70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9" w:type="dxa"/>
            <w:tcBorders>
              <w:top w:val="single" w:sz="2" w:space="0" w:color="A6A6A6" w:themeColor="background1" w:themeShade="A6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РОСБАНК</w:t>
            </w:r>
            <w:r w:rsidRPr="00D61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«Кредит наличными»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1F61" w:rsidRPr="00152A0F" w:rsidRDefault="007B1F61" w:rsidP="007B1F61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15C2">
              <w:rPr>
                <w:sz w:val="20"/>
                <w:szCs w:val="20"/>
              </w:rPr>
              <w:t>8,6-20,4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</w:tr>
      <w:tr w:rsidR="007B1F61" w:rsidRPr="00152A0F" w:rsidTr="007B1F61">
        <w:trPr>
          <w:trHeight w:val="651"/>
          <w:tblCellSpacing w:w="0" w:type="dxa"/>
        </w:trPr>
        <w:tc>
          <w:tcPr>
            <w:tcW w:w="708" w:type="dxa"/>
            <w:vMerge/>
            <w:tcBorders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</w:pPr>
          </w:p>
        </w:tc>
        <w:tc>
          <w:tcPr>
            <w:tcW w:w="2979" w:type="dxa"/>
            <w:tcBorders>
              <w:top w:val="single" w:sz="2" w:space="0" w:color="A6A6A6" w:themeColor="background1" w:themeShade="A6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D61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СОВКОМБАНК</w:t>
            </w:r>
            <w:r w:rsidRPr="00D61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Кредит «Супер плюс»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1F61" w:rsidRPr="00152A0F" w:rsidRDefault="007B1F61" w:rsidP="007B1F61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15C2">
              <w:rPr>
                <w:sz w:val="20"/>
                <w:szCs w:val="20"/>
              </w:rPr>
              <w:t>6,9-22,9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</w:tr>
      <w:tr w:rsidR="007B1F61" w:rsidRPr="00152A0F" w:rsidTr="007B1F61">
        <w:trPr>
          <w:trHeight w:val="263"/>
          <w:tblCellSpacing w:w="0" w:type="dxa"/>
        </w:trPr>
        <w:tc>
          <w:tcPr>
            <w:tcW w:w="708" w:type="dxa"/>
            <w:vMerge w:val="restart"/>
            <w:tcBorders>
              <w:top w:val="single" w:sz="4" w:space="0" w:color="D9D9D9" w:themeColor="background1" w:themeShade="D9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1F61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1F61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1F61" w:rsidRPr="00D615C2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9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vAlign w:val="center"/>
            <w:hideMark/>
          </w:tcPr>
          <w:p w:rsidR="007B1F61" w:rsidRPr="00D615C2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ЕНИСЕЙСКИЙ ОБЪЕДИНЕННЫЙ БАНК</w:t>
            </w:r>
            <w:r w:rsidRPr="00D61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«Кредит наличными»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1F61" w:rsidRPr="00D615C2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</w:tr>
      <w:tr w:rsidR="007B1F61" w:rsidRPr="00152A0F" w:rsidTr="007B1F61">
        <w:trPr>
          <w:trHeight w:val="675"/>
          <w:tblCellSpacing w:w="0" w:type="dxa"/>
        </w:trPr>
        <w:tc>
          <w:tcPr>
            <w:tcW w:w="708" w:type="dxa"/>
            <w:vMerge/>
            <w:tcBorders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vAlign w:val="center"/>
            <w:hideMark/>
          </w:tcPr>
          <w:p w:rsidR="007B1F61" w:rsidRPr="00D615C2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vAlign w:val="center"/>
            <w:hideMark/>
          </w:tcPr>
          <w:p w:rsidR="007B1F61" w:rsidRPr="00D615C2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ХАКАССКИЙ МУНИЦИПАЛЬНЫЙ БАНК</w:t>
            </w:r>
            <w:r w:rsidRPr="00D61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Потребительский кредит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61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«Золотая пора»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1F61" w:rsidRPr="00D615C2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</w:tr>
      <w:tr w:rsidR="007B1F61" w:rsidRPr="00152A0F" w:rsidTr="007B1F61">
        <w:trPr>
          <w:trHeight w:val="675"/>
          <w:tblCellSpacing w:w="0" w:type="dxa"/>
        </w:trPr>
        <w:tc>
          <w:tcPr>
            <w:tcW w:w="708" w:type="dxa"/>
            <w:vMerge w:val="restart"/>
            <w:tcBorders>
              <w:top w:val="single" w:sz="4" w:space="0" w:color="D9D9D9" w:themeColor="background1" w:themeShade="D9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D615C2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9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vAlign w:val="center"/>
            <w:hideMark/>
          </w:tcPr>
          <w:p w:rsidR="007B1F61" w:rsidRPr="00D615C2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ЛЕВОБЕРЕЖНЫЙ</w:t>
            </w:r>
            <w:r w:rsidRPr="00D61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Кредит </w:t>
            </w:r>
            <w:r w:rsidRPr="00D61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«Ваша ставка!»</w:t>
            </w:r>
            <w:r w:rsidRPr="00D61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для новых клиентов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1F61" w:rsidRPr="00D615C2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</w:tr>
      <w:tr w:rsidR="007B1F61" w:rsidRPr="00152A0F" w:rsidTr="007B1F61">
        <w:trPr>
          <w:trHeight w:val="310"/>
          <w:tblCellSpacing w:w="0" w:type="dxa"/>
        </w:trPr>
        <w:tc>
          <w:tcPr>
            <w:tcW w:w="70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615C2">
              <w:rPr>
                <w:sz w:val="20"/>
                <w:szCs w:val="20"/>
              </w:rPr>
              <w:t>ОТП БАНК</w:t>
            </w:r>
            <w:r w:rsidRPr="00D615C2">
              <w:rPr>
                <w:sz w:val="20"/>
                <w:szCs w:val="20"/>
              </w:rPr>
              <w:br/>
              <w:t>«Кредит наличными»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1F61" w:rsidRPr="00152A0F" w:rsidRDefault="007B1F61" w:rsidP="007B1F61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15C2">
              <w:rPr>
                <w:sz w:val="20"/>
                <w:szCs w:val="20"/>
              </w:rPr>
              <w:t>8,5-29,3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</w:tr>
      <w:tr w:rsidR="007B1F61" w:rsidRPr="00152A0F" w:rsidTr="007B1F61">
        <w:trPr>
          <w:trHeight w:val="631"/>
          <w:tblCellSpacing w:w="0" w:type="dxa"/>
        </w:trPr>
        <w:tc>
          <w:tcPr>
            <w:tcW w:w="70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15C2">
              <w:rPr>
                <w:sz w:val="20"/>
                <w:szCs w:val="20"/>
              </w:rPr>
              <w:t>СКБ-БАНК</w:t>
            </w:r>
            <w:r w:rsidRPr="00D615C2">
              <w:rPr>
                <w:sz w:val="20"/>
                <w:szCs w:val="20"/>
              </w:rPr>
              <w:br/>
              <w:t>«Кредит на любые цели»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1F61" w:rsidRPr="00152A0F" w:rsidRDefault="007B1F61" w:rsidP="007B1F61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15C2">
              <w:rPr>
                <w:sz w:val="20"/>
                <w:szCs w:val="20"/>
              </w:rPr>
              <w:t>12,1-22,9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</w:tr>
      <w:tr w:rsidR="007B1F61" w:rsidRPr="00152A0F" w:rsidTr="007B1F61">
        <w:trPr>
          <w:tblCellSpacing w:w="0" w:type="dxa"/>
        </w:trPr>
        <w:tc>
          <w:tcPr>
            <w:tcW w:w="708" w:type="dxa"/>
            <w:vMerge/>
            <w:tcBorders>
              <w:left w:val="outset" w:sz="6" w:space="0" w:color="auto"/>
              <w:bottom w:val="single" w:sz="2" w:space="0" w:color="A6A6A6" w:themeColor="background1" w:themeShade="A6"/>
              <w:right w:val="outset" w:sz="6" w:space="0" w:color="auto"/>
            </w:tcBorders>
            <w:vAlign w:val="center"/>
            <w:hideMark/>
          </w:tcPr>
          <w:p w:rsidR="007B1F61" w:rsidRPr="00D615C2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2" w:space="0" w:color="A6A6A6" w:themeColor="background1" w:themeShade="A6"/>
              <w:right w:val="outset" w:sz="6" w:space="0" w:color="auto"/>
            </w:tcBorders>
            <w:vAlign w:val="center"/>
            <w:hideMark/>
          </w:tcPr>
          <w:p w:rsidR="007B1F61" w:rsidRPr="00D615C2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ЭКСПОБАНК</w:t>
            </w:r>
            <w:r w:rsidRPr="00D61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«Легкий кредит» </w:t>
            </w:r>
            <w:proofErr w:type="spellStart"/>
            <w:r w:rsidRPr="00D61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Акционный</w:t>
            </w:r>
            <w:proofErr w:type="spellEnd"/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1F61" w:rsidRPr="00D615C2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7,9-24,0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outset" w:sz="6" w:space="0" w:color="D9D9D9" w:themeColor="background1" w:themeShade="D9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,5</w:t>
            </w:r>
          </w:p>
        </w:tc>
      </w:tr>
      <w:tr w:rsidR="007B1F61" w:rsidRPr="00152A0F" w:rsidTr="007B1F61">
        <w:trPr>
          <w:tblCellSpacing w:w="0" w:type="dxa"/>
        </w:trPr>
        <w:tc>
          <w:tcPr>
            <w:tcW w:w="708" w:type="dxa"/>
            <w:tcBorders>
              <w:top w:val="single" w:sz="2" w:space="0" w:color="A6A6A6" w:themeColor="background1" w:themeShade="A6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vAlign w:val="center"/>
            <w:hideMark/>
          </w:tcPr>
          <w:p w:rsidR="007B1F61" w:rsidRPr="00B66871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B66871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79" w:type="dxa"/>
            <w:tcBorders>
              <w:top w:val="single" w:sz="2" w:space="0" w:color="A6A6A6" w:themeColor="background1" w:themeShade="A6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D61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МОСКОВСКИЙ ОБЛАСТНОЙ БАНК</w:t>
            </w:r>
            <w:r w:rsidRPr="00D61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«Кредит наличными»</w:t>
            </w:r>
          </w:p>
        </w:tc>
        <w:tc>
          <w:tcPr>
            <w:tcW w:w="1084" w:type="dxa"/>
            <w:tcBorders>
              <w:top w:val="single" w:sz="4" w:space="0" w:color="D9D9D9" w:themeColor="background1" w:themeShade="D9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1F61" w:rsidRPr="00152A0F" w:rsidRDefault="007B1F61" w:rsidP="007B1F61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615C2">
              <w:rPr>
                <w:sz w:val="20"/>
                <w:szCs w:val="20"/>
              </w:rPr>
              <w:t>19,0</w:t>
            </w:r>
          </w:p>
        </w:tc>
        <w:tc>
          <w:tcPr>
            <w:tcW w:w="900" w:type="dxa"/>
            <w:tcBorders>
              <w:top w:val="single" w:sz="4" w:space="0" w:color="D9D9D9" w:themeColor="background1" w:themeShade="D9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D9D9D9" w:themeColor="background1" w:themeShade="D9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</w:tr>
      <w:tr w:rsidR="007B1F61" w:rsidRPr="00152A0F" w:rsidTr="007B1F61">
        <w:trPr>
          <w:trHeight w:val="580"/>
          <w:tblCellSpacing w:w="0" w:type="dxa"/>
        </w:trPr>
        <w:tc>
          <w:tcPr>
            <w:tcW w:w="708" w:type="dxa"/>
            <w:vMerge w:val="restart"/>
            <w:tcBorders>
              <w:top w:val="single" w:sz="4" w:space="0" w:color="BFBFBF" w:themeColor="background1" w:themeShade="BF"/>
              <w:left w:val="outset" w:sz="6" w:space="0" w:color="auto"/>
              <w:right w:val="single" w:sz="2" w:space="0" w:color="BFBFBF" w:themeColor="background1" w:themeShade="BF"/>
            </w:tcBorders>
            <w:vAlign w:val="center"/>
            <w:hideMark/>
          </w:tcPr>
          <w:p w:rsidR="007B1F61" w:rsidRPr="00D615C2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79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outset" w:sz="6" w:space="0" w:color="auto"/>
            </w:tcBorders>
            <w:vAlign w:val="center"/>
            <w:hideMark/>
          </w:tcPr>
          <w:p w:rsidR="007B1F61" w:rsidRPr="00D615C2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 ИНТЕЗА</w:t>
            </w:r>
            <w:r w:rsidRPr="00D61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Потребительский кредит «Базовый»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1F61" w:rsidRPr="00D615C2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</w:tr>
      <w:tr w:rsidR="007B1F61" w:rsidRPr="00152A0F" w:rsidTr="007B1F61">
        <w:trPr>
          <w:trHeight w:val="580"/>
          <w:tblCellSpacing w:w="0" w:type="dxa"/>
        </w:trPr>
        <w:tc>
          <w:tcPr>
            <w:tcW w:w="708" w:type="dxa"/>
            <w:vMerge/>
            <w:tcBorders>
              <w:left w:val="outset" w:sz="6" w:space="0" w:color="auto"/>
              <w:right w:val="single" w:sz="2" w:space="0" w:color="BFBFBF" w:themeColor="background1" w:themeShade="BF"/>
            </w:tcBorders>
            <w:vAlign w:val="center"/>
            <w:hideMark/>
          </w:tcPr>
          <w:p w:rsidR="007B1F61" w:rsidRPr="00D615C2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outset" w:sz="6" w:space="0" w:color="auto"/>
            </w:tcBorders>
            <w:vAlign w:val="center"/>
            <w:hideMark/>
          </w:tcPr>
          <w:p w:rsidR="007B1F61" w:rsidRPr="00D615C2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РОССЕЛЬХОЗБАНК</w:t>
            </w:r>
            <w:r w:rsidRPr="00D61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«Потребительский кредит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61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обеспечения»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1F61" w:rsidRPr="00D615C2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13,9-19,4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</w:tr>
      <w:tr w:rsidR="007B1F61" w:rsidRPr="00152A0F" w:rsidTr="007B1F61">
        <w:trPr>
          <w:trHeight w:val="580"/>
          <w:tblCellSpacing w:w="0" w:type="dxa"/>
        </w:trPr>
        <w:tc>
          <w:tcPr>
            <w:tcW w:w="708" w:type="dxa"/>
            <w:vMerge/>
            <w:tcBorders>
              <w:left w:val="outset" w:sz="6" w:space="0" w:color="auto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:rsidR="007B1F61" w:rsidRPr="00D615C2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outset" w:sz="6" w:space="0" w:color="auto"/>
            </w:tcBorders>
            <w:vAlign w:val="center"/>
            <w:hideMark/>
          </w:tcPr>
          <w:p w:rsidR="007B1F61" w:rsidRPr="00D615C2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СБЕР</w:t>
            </w:r>
            <w:r w:rsidRPr="00D61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«Потребительский кредит»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1F61" w:rsidRPr="00D615C2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11,9-21,2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b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1F61" w:rsidRPr="00152A0F" w:rsidRDefault="007B1F61" w:rsidP="007B1F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</w:pPr>
            <w:r w:rsidRPr="00152A0F">
              <w:rPr>
                <w:rFonts w:ascii="Times New Roman" w:eastAsia="Times New Roman" w:hAnsi="Times New Roman" w:cs="Times New Roman"/>
                <w:color w:val="141414"/>
                <w:sz w:val="20"/>
                <w:szCs w:val="20"/>
                <w:lang w:eastAsia="ru-RU"/>
              </w:rPr>
              <w:t>0</w:t>
            </w:r>
          </w:p>
        </w:tc>
      </w:tr>
    </w:tbl>
    <w:p w:rsidR="007B1F61" w:rsidRPr="007B1F61" w:rsidRDefault="007B1F61" w:rsidP="007B1F61">
      <w:pPr>
        <w:rPr>
          <w:b/>
        </w:rPr>
      </w:pPr>
    </w:p>
    <w:p w:rsidR="007B1F61" w:rsidRPr="008D5044" w:rsidRDefault="007B1F61" w:rsidP="007B1F61">
      <w:pPr>
        <w:spacing w:after="125" w:line="240" w:lineRule="auto"/>
        <w:outlineLvl w:val="2"/>
        <w:rPr>
          <w:rFonts w:ascii="Segoe UI" w:eastAsia="Times New Roman" w:hAnsi="Segoe UI" w:cs="Segoe UI"/>
          <w:b/>
          <w:bCs/>
          <w:color w:val="141414"/>
          <w:sz w:val="25"/>
          <w:szCs w:val="25"/>
          <w:lang w:eastAsia="ru-RU"/>
        </w:rPr>
      </w:pPr>
      <w:r w:rsidRPr="008D5044">
        <w:rPr>
          <w:rFonts w:ascii="Segoe UI" w:eastAsia="Times New Roman" w:hAnsi="Segoe UI" w:cs="Segoe UI"/>
          <w:b/>
          <w:bCs/>
          <w:color w:val="141414"/>
          <w:sz w:val="25"/>
          <w:szCs w:val="25"/>
          <w:lang w:eastAsia="ru-RU"/>
        </w:rPr>
        <w:t>Критерии оценки рейтинга</w:t>
      </w:r>
    </w:p>
    <w:p w:rsidR="007B1F61" w:rsidRDefault="007B1F61" w:rsidP="007B1F61">
      <w:pPr>
        <w:spacing w:line="240" w:lineRule="auto"/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</w:pPr>
      <w:r w:rsidRPr="008D5044"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  <w:t>Оценке подлежали следующие характеристики кредитных программ (интервалы оценочной шкалы варьировались от 0 (минимальное) до 4 (максимальное) количества баллов):</w:t>
      </w:r>
    </w:p>
    <w:p w:rsidR="007B1F61" w:rsidRPr="008D5044" w:rsidRDefault="007B1F61" w:rsidP="007B1F61">
      <w:pPr>
        <w:spacing w:line="240" w:lineRule="auto"/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</w:pPr>
      <w:r w:rsidRPr="008D5044">
        <w:rPr>
          <w:rFonts w:ascii="Segoe UI" w:eastAsia="Times New Roman" w:hAnsi="Segoe UI" w:cs="Segoe UI"/>
          <w:b/>
          <w:bCs/>
          <w:color w:val="141414"/>
          <w:sz w:val="18"/>
          <w:szCs w:val="18"/>
          <w:lang w:eastAsia="ru-RU"/>
        </w:rPr>
        <w:t>1. </w:t>
      </w:r>
      <w:proofErr w:type="gramStart"/>
      <w:r w:rsidRPr="008D5044">
        <w:rPr>
          <w:rFonts w:ascii="Segoe UI" w:eastAsia="Times New Roman" w:hAnsi="Segoe UI" w:cs="Segoe UI"/>
          <w:b/>
          <w:bCs/>
          <w:color w:val="141414"/>
          <w:sz w:val="18"/>
          <w:szCs w:val="18"/>
          <w:lang w:eastAsia="ru-RU"/>
        </w:rPr>
        <w:t>Величина процентной ставки* в рублях </w:t>
      </w:r>
      <w:r w:rsidRPr="008D5044"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  <w:t>(средняя составляет 14,</w:t>
      </w:r>
      <w:r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  <w:t>52</w:t>
      </w:r>
      <w:r w:rsidRPr="008D5044"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  <w:t>% годовых):</w:t>
      </w:r>
      <w:proofErr w:type="gramEnd"/>
    </w:p>
    <w:p w:rsidR="007B1F61" w:rsidRPr="008D5044" w:rsidRDefault="007B1F61" w:rsidP="007B1F61">
      <w:pPr>
        <w:numPr>
          <w:ilvl w:val="0"/>
          <w:numId w:val="1"/>
        </w:numPr>
        <w:spacing w:after="100" w:line="240" w:lineRule="auto"/>
        <w:ind w:left="0"/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</w:pPr>
      <w:r w:rsidRPr="008D5044"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  <w:t xml:space="preserve">0 баллов - выше </w:t>
      </w:r>
      <w:proofErr w:type="gramStart"/>
      <w:r w:rsidRPr="008D5044"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  <w:t>средней</w:t>
      </w:r>
      <w:proofErr w:type="gramEnd"/>
      <w:r w:rsidRPr="008D5044"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  <w:t>;</w:t>
      </w:r>
    </w:p>
    <w:p w:rsidR="007B1F61" w:rsidRPr="008D5044" w:rsidRDefault="007B1F61" w:rsidP="007B1F61">
      <w:pPr>
        <w:numPr>
          <w:ilvl w:val="0"/>
          <w:numId w:val="1"/>
        </w:numPr>
        <w:spacing w:after="100" w:line="240" w:lineRule="auto"/>
        <w:ind w:left="0"/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</w:pPr>
      <w:r w:rsidRPr="008D5044"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  <w:t xml:space="preserve">2 балла - приблизительно </w:t>
      </w:r>
      <w:proofErr w:type="gramStart"/>
      <w:r w:rsidRPr="008D5044"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  <w:t>равна</w:t>
      </w:r>
      <w:proofErr w:type="gramEnd"/>
      <w:r w:rsidRPr="008D5044"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  <w:t xml:space="preserve"> средней (±1% годовых);</w:t>
      </w:r>
    </w:p>
    <w:p w:rsidR="007B1F61" w:rsidRPr="008D5044" w:rsidRDefault="007B1F61" w:rsidP="007B1F61">
      <w:pPr>
        <w:numPr>
          <w:ilvl w:val="0"/>
          <w:numId w:val="1"/>
        </w:numPr>
        <w:spacing w:after="100" w:line="240" w:lineRule="auto"/>
        <w:ind w:left="0"/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</w:pPr>
      <w:r w:rsidRPr="008D5044"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  <w:t xml:space="preserve">4 балла - ниже </w:t>
      </w:r>
      <w:proofErr w:type="gramStart"/>
      <w:r w:rsidRPr="008D5044"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  <w:t>средней</w:t>
      </w:r>
      <w:proofErr w:type="gramEnd"/>
      <w:r w:rsidRPr="008D5044"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  <w:t>. </w:t>
      </w:r>
    </w:p>
    <w:p w:rsidR="007B1F61" w:rsidRPr="008D5044" w:rsidRDefault="007B1F61" w:rsidP="007B1F61">
      <w:pPr>
        <w:spacing w:line="240" w:lineRule="auto"/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</w:pPr>
      <w:r w:rsidRPr="008D5044">
        <w:rPr>
          <w:rFonts w:ascii="Segoe UI" w:eastAsia="Times New Roman" w:hAnsi="Segoe UI" w:cs="Segoe UI"/>
          <w:b/>
          <w:bCs/>
          <w:color w:val="141414"/>
          <w:sz w:val="18"/>
          <w:szCs w:val="18"/>
          <w:lang w:eastAsia="ru-RU"/>
        </w:rPr>
        <w:lastRenderedPageBreak/>
        <w:t>2. Максимальный срок кредитования:</w:t>
      </w:r>
    </w:p>
    <w:p w:rsidR="007B1F61" w:rsidRPr="008D5044" w:rsidRDefault="007B1F61" w:rsidP="007B1F61">
      <w:pPr>
        <w:numPr>
          <w:ilvl w:val="0"/>
          <w:numId w:val="2"/>
        </w:numPr>
        <w:spacing w:after="100" w:line="240" w:lineRule="auto"/>
        <w:ind w:left="0"/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</w:pPr>
      <w:r w:rsidRPr="008D5044"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  <w:t>0 баллов — 24-36 месяцев;</w:t>
      </w:r>
    </w:p>
    <w:p w:rsidR="007B1F61" w:rsidRPr="008D5044" w:rsidRDefault="007B1F61" w:rsidP="007B1F61">
      <w:pPr>
        <w:numPr>
          <w:ilvl w:val="0"/>
          <w:numId w:val="2"/>
        </w:numPr>
        <w:spacing w:after="100" w:line="240" w:lineRule="auto"/>
        <w:ind w:left="0"/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</w:pPr>
      <w:r w:rsidRPr="008D5044"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  <w:t>0,5 балла — 60 месяцев;</w:t>
      </w:r>
    </w:p>
    <w:p w:rsidR="007B1F61" w:rsidRPr="008D5044" w:rsidRDefault="007B1F61" w:rsidP="007B1F61">
      <w:pPr>
        <w:numPr>
          <w:ilvl w:val="0"/>
          <w:numId w:val="2"/>
        </w:numPr>
        <w:spacing w:after="100" w:line="240" w:lineRule="auto"/>
        <w:ind w:left="0"/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</w:pPr>
      <w:r w:rsidRPr="008D5044"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  <w:t>1 балл — 84 месяца. </w:t>
      </w:r>
    </w:p>
    <w:p w:rsidR="007B1F61" w:rsidRPr="008D5044" w:rsidRDefault="007B1F61" w:rsidP="007B1F61">
      <w:pPr>
        <w:spacing w:line="240" w:lineRule="auto"/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</w:pPr>
      <w:r w:rsidRPr="008D5044">
        <w:rPr>
          <w:rFonts w:ascii="Segoe UI" w:eastAsia="Times New Roman" w:hAnsi="Segoe UI" w:cs="Segoe UI"/>
          <w:b/>
          <w:bCs/>
          <w:color w:val="141414"/>
          <w:sz w:val="18"/>
          <w:szCs w:val="18"/>
          <w:lang w:eastAsia="ru-RU"/>
        </w:rPr>
        <w:t>3. Требование к трудовому стажу заемщика на последнем/текущем месте работы:</w:t>
      </w:r>
    </w:p>
    <w:p w:rsidR="007B1F61" w:rsidRPr="008D5044" w:rsidRDefault="007B1F61" w:rsidP="007B1F61">
      <w:pPr>
        <w:numPr>
          <w:ilvl w:val="0"/>
          <w:numId w:val="3"/>
        </w:numPr>
        <w:spacing w:after="100" w:line="240" w:lineRule="auto"/>
        <w:ind w:left="0"/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</w:pPr>
      <w:r w:rsidRPr="008D5044"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  <w:t>0 баллов — 6 месяцев и более;</w:t>
      </w:r>
    </w:p>
    <w:p w:rsidR="007B1F61" w:rsidRPr="008D5044" w:rsidRDefault="007B1F61" w:rsidP="007B1F61">
      <w:pPr>
        <w:numPr>
          <w:ilvl w:val="0"/>
          <w:numId w:val="3"/>
        </w:numPr>
        <w:spacing w:after="100" w:line="240" w:lineRule="auto"/>
        <w:ind w:left="0"/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</w:pPr>
      <w:r w:rsidRPr="008D5044"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  <w:t>0,5 балла — 3-4 месяца;</w:t>
      </w:r>
    </w:p>
    <w:p w:rsidR="007B1F61" w:rsidRPr="008D5044" w:rsidRDefault="007B1F61" w:rsidP="007B1F61">
      <w:pPr>
        <w:numPr>
          <w:ilvl w:val="0"/>
          <w:numId w:val="3"/>
        </w:numPr>
        <w:spacing w:after="100" w:line="240" w:lineRule="auto"/>
        <w:ind w:left="0"/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</w:pPr>
      <w:r w:rsidRPr="008D5044"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  <w:t>1 балл — требование не предъявляется.  </w:t>
      </w:r>
    </w:p>
    <w:p w:rsidR="007B1F61" w:rsidRPr="008D5044" w:rsidRDefault="007B1F61" w:rsidP="007B1F61">
      <w:pPr>
        <w:spacing w:line="240" w:lineRule="auto"/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</w:pPr>
      <w:r w:rsidRPr="008D5044">
        <w:rPr>
          <w:rFonts w:ascii="Segoe UI" w:eastAsia="Times New Roman" w:hAnsi="Segoe UI" w:cs="Segoe UI"/>
          <w:b/>
          <w:bCs/>
          <w:color w:val="141414"/>
          <w:sz w:val="18"/>
          <w:szCs w:val="18"/>
          <w:lang w:eastAsia="ru-RU"/>
        </w:rPr>
        <w:t>4. Является ли обязательным предъявление документа о финансовом состоянии заемщика:</w:t>
      </w:r>
    </w:p>
    <w:p w:rsidR="007B1F61" w:rsidRPr="008D5044" w:rsidRDefault="007B1F61" w:rsidP="007B1F61">
      <w:pPr>
        <w:numPr>
          <w:ilvl w:val="0"/>
          <w:numId w:val="4"/>
        </w:numPr>
        <w:spacing w:after="100" w:line="240" w:lineRule="auto"/>
        <w:ind w:left="0"/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</w:pPr>
      <w:r w:rsidRPr="008D5044"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  <w:t>0 баллов — справка о доходах - в числе обязательных документов для получения кредита;</w:t>
      </w:r>
    </w:p>
    <w:p w:rsidR="007B1F61" w:rsidRPr="008D5044" w:rsidRDefault="007B1F61" w:rsidP="007B1F61">
      <w:pPr>
        <w:numPr>
          <w:ilvl w:val="0"/>
          <w:numId w:val="4"/>
        </w:numPr>
        <w:spacing w:after="100" w:line="240" w:lineRule="auto"/>
        <w:ind w:left="0"/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</w:pPr>
      <w:r w:rsidRPr="008D5044"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  <w:t>0,5 балла – в числе обязательных документов справки о доходах нет, однако банк оставляет за собой право ее запросить;</w:t>
      </w:r>
    </w:p>
    <w:p w:rsidR="007B1F61" w:rsidRPr="008D5044" w:rsidRDefault="007B1F61" w:rsidP="007B1F61">
      <w:pPr>
        <w:numPr>
          <w:ilvl w:val="0"/>
          <w:numId w:val="4"/>
        </w:numPr>
        <w:spacing w:after="100" w:line="240" w:lineRule="auto"/>
        <w:ind w:left="0"/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</w:pPr>
      <w:r w:rsidRPr="008D5044">
        <w:rPr>
          <w:rFonts w:ascii="Segoe UI" w:eastAsia="Times New Roman" w:hAnsi="Segoe UI" w:cs="Segoe UI"/>
          <w:color w:val="141414"/>
          <w:sz w:val="18"/>
          <w:szCs w:val="18"/>
          <w:lang w:eastAsia="ru-RU"/>
        </w:rPr>
        <w:t>1 балл — справка о доходах не требуется. </w:t>
      </w:r>
    </w:p>
    <w:p w:rsidR="007B1F61" w:rsidRPr="007B1F61" w:rsidRDefault="007B1F61" w:rsidP="007B1F61">
      <w:pPr>
        <w:rPr>
          <w:b/>
        </w:rPr>
      </w:pPr>
    </w:p>
    <w:p w:rsidR="007B1F61" w:rsidRPr="007B1F61" w:rsidRDefault="007B1F61" w:rsidP="007B1F61">
      <w:r>
        <w:t xml:space="preserve">Источник: </w:t>
      </w:r>
      <w:hyperlink r:id="rId7" w:history="1">
        <w:r w:rsidRPr="002D11C9">
          <w:rPr>
            <w:rStyle w:val="a3"/>
          </w:rPr>
          <w:t>https://finansist-kras.ru/news/finances/reyting-po-kreditam-nalichnymi-v-rublyakh-ot-bankov-krasnoyarska-oktyabr-2021/</w:t>
        </w:r>
      </w:hyperlink>
      <w:r>
        <w:t xml:space="preserve"> </w:t>
      </w:r>
    </w:p>
    <w:p w:rsidR="007B1F61" w:rsidRDefault="007B1F61">
      <w:bookmarkStart w:id="0" w:name="_GoBack"/>
      <w:bookmarkEnd w:id="0"/>
    </w:p>
    <w:sectPr w:rsidR="007B1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418A"/>
    <w:multiLevelType w:val="multilevel"/>
    <w:tmpl w:val="29B20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9D35FC"/>
    <w:multiLevelType w:val="multilevel"/>
    <w:tmpl w:val="77E28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044D66"/>
    <w:multiLevelType w:val="multilevel"/>
    <w:tmpl w:val="1D4A2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057E71"/>
    <w:multiLevelType w:val="multilevel"/>
    <w:tmpl w:val="3578C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F61"/>
    <w:rsid w:val="007B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1F61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1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7B1F61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7B1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1F61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1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7B1F61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7B1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inansist-kras.ru/news/finances/reyting-po-kreditam-nalichnymi-v-rublyakh-ot-bankov-krasnoyarska-oktyabr-202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nansist-kra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</cp:revision>
  <dcterms:created xsi:type="dcterms:W3CDTF">2021-10-19T04:55:00Z</dcterms:created>
  <dcterms:modified xsi:type="dcterms:W3CDTF">2021-10-19T04:59:00Z</dcterms:modified>
</cp:coreProperties>
</file>